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F21AE" w14:textId="796BB979" w:rsidR="00E214A7" w:rsidRDefault="00160C27">
      <w:pPr>
        <w:spacing w:before="72"/>
        <w:ind w:left="419" w:right="367"/>
        <w:jc w:val="center"/>
        <w:rPr>
          <w:b/>
          <w:color w:val="232423"/>
          <w:spacing w:val="-2"/>
          <w:w w:val="105"/>
          <w:sz w:val="23"/>
        </w:rPr>
      </w:pPr>
      <w:r>
        <w:rPr>
          <w:b/>
          <w:color w:val="232423"/>
          <w:w w:val="105"/>
          <w:sz w:val="23"/>
        </w:rPr>
        <w:t>ORDINANCE</w:t>
      </w:r>
      <w:r>
        <w:rPr>
          <w:b/>
          <w:color w:val="232423"/>
          <w:spacing w:val="6"/>
          <w:w w:val="105"/>
          <w:sz w:val="23"/>
        </w:rPr>
        <w:t xml:space="preserve"> </w:t>
      </w:r>
      <w:r>
        <w:rPr>
          <w:b/>
          <w:color w:val="232423"/>
          <w:w w:val="105"/>
          <w:sz w:val="23"/>
        </w:rPr>
        <w:t>NO.</w:t>
      </w:r>
      <w:r>
        <w:rPr>
          <w:b/>
          <w:color w:val="232423"/>
          <w:spacing w:val="-2"/>
          <w:w w:val="105"/>
          <w:sz w:val="23"/>
        </w:rPr>
        <w:t xml:space="preserve"> </w:t>
      </w:r>
      <w:r w:rsidR="00663F00">
        <w:rPr>
          <w:b/>
          <w:color w:val="232423"/>
          <w:w w:val="105"/>
          <w:sz w:val="23"/>
        </w:rPr>
        <w:t>2</w:t>
      </w:r>
      <w:r w:rsidR="004B4157">
        <w:rPr>
          <w:b/>
          <w:color w:val="232423"/>
          <w:w w:val="105"/>
          <w:sz w:val="23"/>
        </w:rPr>
        <w:t>11</w:t>
      </w:r>
      <w:r>
        <w:rPr>
          <w:b/>
          <w:color w:val="232423"/>
          <w:w w:val="105"/>
          <w:sz w:val="23"/>
        </w:rPr>
        <w:t>,</w:t>
      </w:r>
      <w:r>
        <w:rPr>
          <w:b/>
          <w:color w:val="232423"/>
          <w:spacing w:val="-8"/>
          <w:w w:val="105"/>
          <w:sz w:val="23"/>
        </w:rPr>
        <w:t xml:space="preserve"> </w:t>
      </w:r>
      <w:r>
        <w:rPr>
          <w:rFonts w:ascii="Arial"/>
          <w:b/>
          <w:color w:val="232423"/>
          <w:w w:val="105"/>
          <w:sz w:val="16"/>
        </w:rPr>
        <w:t>2ND</w:t>
      </w:r>
      <w:r>
        <w:rPr>
          <w:rFonts w:ascii="Arial"/>
          <w:b/>
          <w:color w:val="232423"/>
          <w:spacing w:val="1"/>
          <w:w w:val="105"/>
          <w:sz w:val="16"/>
        </w:rPr>
        <w:t xml:space="preserve"> </w:t>
      </w:r>
      <w:r>
        <w:rPr>
          <w:b/>
          <w:color w:val="232423"/>
          <w:spacing w:val="-2"/>
          <w:w w:val="105"/>
          <w:sz w:val="23"/>
        </w:rPr>
        <w:t>SERIES</w:t>
      </w:r>
    </w:p>
    <w:p w14:paraId="5F4BB35A" w14:textId="77777777" w:rsidR="00E214A7" w:rsidRDefault="00E214A7">
      <w:pPr>
        <w:pStyle w:val="BodyText"/>
        <w:spacing w:before="28"/>
        <w:rPr>
          <w:b/>
          <w:sz w:val="23"/>
        </w:rPr>
      </w:pPr>
    </w:p>
    <w:p w14:paraId="762C64CD" w14:textId="77777777" w:rsidR="00E214A7" w:rsidRDefault="00160C27">
      <w:pPr>
        <w:spacing w:line="252" w:lineRule="auto"/>
        <w:ind w:left="414" w:right="367"/>
        <w:jc w:val="center"/>
        <w:rPr>
          <w:b/>
          <w:sz w:val="23"/>
        </w:rPr>
      </w:pPr>
      <w:r>
        <w:rPr>
          <w:b/>
          <w:color w:val="232423"/>
          <w:w w:val="105"/>
          <w:sz w:val="23"/>
        </w:rPr>
        <w:t>AN</w:t>
      </w:r>
      <w:r>
        <w:rPr>
          <w:b/>
          <w:color w:val="232423"/>
          <w:spacing w:val="-16"/>
          <w:w w:val="105"/>
          <w:sz w:val="23"/>
        </w:rPr>
        <w:t xml:space="preserve"> </w:t>
      </w:r>
      <w:r>
        <w:rPr>
          <w:b/>
          <w:color w:val="232423"/>
          <w:w w:val="105"/>
          <w:sz w:val="23"/>
        </w:rPr>
        <w:t>ORDINANCE</w:t>
      </w:r>
      <w:r>
        <w:rPr>
          <w:b/>
          <w:color w:val="232423"/>
          <w:spacing w:val="-6"/>
          <w:w w:val="105"/>
          <w:sz w:val="23"/>
        </w:rPr>
        <w:t xml:space="preserve"> </w:t>
      </w:r>
      <w:r>
        <w:rPr>
          <w:b/>
          <w:color w:val="232423"/>
          <w:w w:val="105"/>
          <w:sz w:val="23"/>
        </w:rPr>
        <w:t>OF</w:t>
      </w:r>
      <w:r>
        <w:rPr>
          <w:b/>
          <w:color w:val="232423"/>
          <w:spacing w:val="-15"/>
          <w:w w:val="105"/>
          <w:sz w:val="23"/>
        </w:rPr>
        <w:t xml:space="preserve"> </w:t>
      </w:r>
      <w:r>
        <w:rPr>
          <w:b/>
          <w:color w:val="232423"/>
          <w:w w:val="105"/>
          <w:sz w:val="23"/>
        </w:rPr>
        <w:t>THE</w:t>
      </w:r>
      <w:r>
        <w:rPr>
          <w:b/>
          <w:color w:val="232423"/>
          <w:spacing w:val="-15"/>
          <w:w w:val="105"/>
          <w:sz w:val="23"/>
        </w:rPr>
        <w:t xml:space="preserve"> </w:t>
      </w:r>
      <w:r>
        <w:rPr>
          <w:b/>
          <w:color w:val="232423"/>
          <w:w w:val="105"/>
          <w:sz w:val="23"/>
        </w:rPr>
        <w:t>CITY</w:t>
      </w:r>
      <w:r>
        <w:rPr>
          <w:b/>
          <w:color w:val="232423"/>
          <w:spacing w:val="-12"/>
          <w:w w:val="105"/>
          <w:sz w:val="23"/>
        </w:rPr>
        <w:t xml:space="preserve"> </w:t>
      </w:r>
      <w:r>
        <w:rPr>
          <w:b/>
          <w:color w:val="232423"/>
          <w:w w:val="105"/>
          <w:sz w:val="23"/>
        </w:rPr>
        <w:t>OF</w:t>
      </w:r>
      <w:r>
        <w:rPr>
          <w:b/>
          <w:color w:val="232423"/>
          <w:spacing w:val="-16"/>
          <w:w w:val="105"/>
          <w:sz w:val="23"/>
        </w:rPr>
        <w:t xml:space="preserve"> </w:t>
      </w:r>
      <w:r>
        <w:rPr>
          <w:b/>
          <w:color w:val="232423"/>
          <w:w w:val="105"/>
          <w:sz w:val="23"/>
        </w:rPr>
        <w:t>WINDOM,</w:t>
      </w:r>
      <w:r>
        <w:rPr>
          <w:b/>
          <w:color w:val="232423"/>
          <w:spacing w:val="-10"/>
          <w:w w:val="105"/>
          <w:sz w:val="23"/>
        </w:rPr>
        <w:t xml:space="preserve"> </w:t>
      </w:r>
      <w:r>
        <w:rPr>
          <w:b/>
          <w:color w:val="232423"/>
          <w:w w:val="105"/>
          <w:sz w:val="23"/>
        </w:rPr>
        <w:t>MINNESOTA, APPROVING</w:t>
      </w:r>
      <w:r>
        <w:rPr>
          <w:b/>
          <w:color w:val="232423"/>
          <w:spacing w:val="34"/>
          <w:w w:val="105"/>
          <w:sz w:val="23"/>
        </w:rPr>
        <w:t xml:space="preserve"> </w:t>
      </w:r>
      <w:r>
        <w:rPr>
          <w:b/>
          <w:color w:val="232423"/>
          <w:w w:val="105"/>
          <w:sz w:val="23"/>
        </w:rPr>
        <w:t>THE SALE OF</w:t>
      </w:r>
      <w:r>
        <w:rPr>
          <w:b/>
          <w:color w:val="232423"/>
          <w:spacing w:val="-1"/>
          <w:w w:val="105"/>
          <w:sz w:val="23"/>
        </w:rPr>
        <w:t xml:space="preserve"> </w:t>
      </w:r>
      <w:r>
        <w:rPr>
          <w:b/>
          <w:color w:val="232423"/>
          <w:w w:val="105"/>
          <w:sz w:val="23"/>
        </w:rPr>
        <w:t>CITY-OWNED REAL ESTATE</w:t>
      </w:r>
    </w:p>
    <w:p w14:paraId="20240CE7" w14:textId="77777777" w:rsidR="00E214A7" w:rsidRDefault="00E214A7">
      <w:pPr>
        <w:pStyle w:val="BodyText"/>
        <w:spacing w:before="16"/>
        <w:rPr>
          <w:b/>
          <w:sz w:val="23"/>
        </w:rPr>
      </w:pPr>
    </w:p>
    <w:p w14:paraId="220FBA49" w14:textId="77777777" w:rsidR="00E214A7" w:rsidRDefault="00160C27">
      <w:pPr>
        <w:spacing w:before="1"/>
        <w:ind w:left="931"/>
        <w:rPr>
          <w:b/>
          <w:sz w:val="23"/>
        </w:rPr>
      </w:pPr>
      <w:r>
        <w:rPr>
          <w:b/>
          <w:color w:val="232423"/>
          <w:w w:val="105"/>
          <w:sz w:val="23"/>
        </w:rPr>
        <w:t>THE</w:t>
      </w:r>
      <w:r>
        <w:rPr>
          <w:b/>
          <w:color w:val="232423"/>
          <w:spacing w:val="-12"/>
          <w:w w:val="105"/>
          <w:sz w:val="23"/>
        </w:rPr>
        <w:t xml:space="preserve"> </w:t>
      </w:r>
      <w:r>
        <w:rPr>
          <w:b/>
          <w:color w:val="232423"/>
          <w:w w:val="105"/>
          <w:sz w:val="23"/>
        </w:rPr>
        <w:t>CITY</w:t>
      </w:r>
      <w:r>
        <w:rPr>
          <w:b/>
          <w:color w:val="232423"/>
          <w:spacing w:val="-7"/>
          <w:w w:val="105"/>
          <w:sz w:val="23"/>
        </w:rPr>
        <w:t xml:space="preserve"> </w:t>
      </w:r>
      <w:r>
        <w:rPr>
          <w:b/>
          <w:color w:val="232423"/>
          <w:w w:val="105"/>
          <w:sz w:val="23"/>
        </w:rPr>
        <w:t>COUNCIL</w:t>
      </w:r>
      <w:r>
        <w:rPr>
          <w:b/>
          <w:color w:val="232423"/>
          <w:spacing w:val="5"/>
          <w:w w:val="105"/>
          <w:sz w:val="23"/>
        </w:rPr>
        <w:t xml:space="preserve"> </w:t>
      </w:r>
      <w:r>
        <w:rPr>
          <w:b/>
          <w:color w:val="232423"/>
          <w:w w:val="105"/>
          <w:sz w:val="23"/>
        </w:rPr>
        <w:t>OF</w:t>
      </w:r>
      <w:r>
        <w:rPr>
          <w:b/>
          <w:color w:val="232423"/>
          <w:spacing w:val="-13"/>
          <w:w w:val="105"/>
          <w:sz w:val="23"/>
        </w:rPr>
        <w:t xml:space="preserve"> </w:t>
      </w:r>
      <w:r>
        <w:rPr>
          <w:b/>
          <w:color w:val="232423"/>
          <w:w w:val="105"/>
          <w:sz w:val="23"/>
        </w:rPr>
        <w:t>THE</w:t>
      </w:r>
      <w:r>
        <w:rPr>
          <w:b/>
          <w:color w:val="232423"/>
          <w:spacing w:val="-10"/>
          <w:w w:val="105"/>
          <w:sz w:val="23"/>
        </w:rPr>
        <w:t xml:space="preserve"> </w:t>
      </w:r>
      <w:r>
        <w:rPr>
          <w:b/>
          <w:color w:val="232423"/>
          <w:w w:val="105"/>
          <w:sz w:val="23"/>
        </w:rPr>
        <w:t>CITY</w:t>
      </w:r>
      <w:r>
        <w:rPr>
          <w:b/>
          <w:color w:val="232423"/>
          <w:spacing w:val="-10"/>
          <w:w w:val="105"/>
          <w:sz w:val="23"/>
        </w:rPr>
        <w:t xml:space="preserve"> </w:t>
      </w:r>
      <w:r>
        <w:rPr>
          <w:b/>
          <w:color w:val="232423"/>
          <w:w w:val="105"/>
          <w:sz w:val="23"/>
        </w:rPr>
        <w:t>OF</w:t>
      </w:r>
      <w:r>
        <w:rPr>
          <w:b/>
          <w:color w:val="232423"/>
          <w:spacing w:val="-15"/>
          <w:w w:val="105"/>
          <w:sz w:val="23"/>
        </w:rPr>
        <w:t xml:space="preserve"> </w:t>
      </w:r>
      <w:r>
        <w:rPr>
          <w:b/>
          <w:color w:val="232423"/>
          <w:w w:val="105"/>
          <w:sz w:val="23"/>
        </w:rPr>
        <w:t>WINDOM</w:t>
      </w:r>
      <w:r>
        <w:rPr>
          <w:b/>
          <w:color w:val="232423"/>
          <w:spacing w:val="3"/>
          <w:w w:val="105"/>
          <w:sz w:val="23"/>
        </w:rPr>
        <w:t xml:space="preserve"> </w:t>
      </w:r>
      <w:r>
        <w:rPr>
          <w:b/>
          <w:color w:val="232423"/>
          <w:spacing w:val="-2"/>
          <w:w w:val="105"/>
          <w:sz w:val="23"/>
        </w:rPr>
        <w:t>ORDAINS:</w:t>
      </w:r>
    </w:p>
    <w:p w14:paraId="506A371E" w14:textId="77777777" w:rsidR="00E214A7" w:rsidRDefault="00E214A7">
      <w:pPr>
        <w:pStyle w:val="BodyText"/>
        <w:spacing w:before="11"/>
        <w:rPr>
          <w:b/>
          <w:sz w:val="23"/>
        </w:rPr>
      </w:pPr>
    </w:p>
    <w:p w14:paraId="15D1675F" w14:textId="7F232C25" w:rsidR="00E214A7" w:rsidRDefault="00160C27">
      <w:pPr>
        <w:pStyle w:val="BodyText"/>
        <w:spacing w:line="237" w:lineRule="auto"/>
        <w:ind w:left="202" w:right="163" w:firstLine="729"/>
        <w:jc w:val="both"/>
      </w:pPr>
      <w:r>
        <w:rPr>
          <w:b/>
          <w:color w:val="232423"/>
          <w:sz w:val="23"/>
        </w:rPr>
        <w:t xml:space="preserve">WHEREAS, </w:t>
      </w:r>
      <w:r>
        <w:rPr>
          <w:color w:val="232423"/>
        </w:rPr>
        <w:t>the City of Windom, Minnesota, owns the following described</w:t>
      </w:r>
      <w:r w:rsidR="004F1DFA">
        <w:rPr>
          <w:color w:val="232423"/>
        </w:rPr>
        <w:t xml:space="preserve"> real estate (the</w:t>
      </w:r>
      <w:r>
        <w:rPr>
          <w:color w:val="232423"/>
        </w:rPr>
        <w:t xml:space="preserve"> "</w:t>
      </w:r>
      <w:r w:rsidRPr="004F1DFA">
        <w:rPr>
          <w:b/>
          <w:bCs/>
          <w:color w:val="232423"/>
        </w:rPr>
        <w:t>Real Estate</w:t>
      </w:r>
      <w:r>
        <w:rPr>
          <w:color w:val="232423"/>
        </w:rPr>
        <w:t>"</w:t>
      </w:r>
      <w:r w:rsidR="004F1DFA">
        <w:rPr>
          <w:color w:val="232423"/>
        </w:rPr>
        <w:t>)</w:t>
      </w:r>
      <w:r>
        <w:rPr>
          <w:color w:val="232423"/>
        </w:rPr>
        <w:t>:</w:t>
      </w:r>
    </w:p>
    <w:p w14:paraId="1D776973" w14:textId="77777777" w:rsidR="00E214A7" w:rsidRDefault="00E214A7" w:rsidP="00A50B39">
      <w:pPr>
        <w:pStyle w:val="BodyText"/>
        <w:spacing w:before="2"/>
        <w:jc w:val="center"/>
      </w:pPr>
    </w:p>
    <w:p w14:paraId="0D909B6B" w14:textId="3F8F958C" w:rsidR="00E214A7" w:rsidRPr="006566A6" w:rsidRDefault="006566A6" w:rsidP="006566A6">
      <w:pPr>
        <w:ind w:left="720" w:right="720"/>
        <w:jc w:val="both"/>
        <w:rPr>
          <w:b/>
          <w:bCs/>
        </w:rPr>
      </w:pPr>
      <w:bookmarkStart w:id="0" w:name="_Hlk219129497"/>
      <w:r>
        <w:rPr>
          <w:b/>
          <w:bCs/>
        </w:rPr>
        <w:t>Lots 20, 21, 22 and 23; the vacated alley located between Lots 21 and 22; and the North 12 feet of the vacated alley located between Lot 1 and Lots 20 through 25, EXCEPT the West 58.00 feet thereof; all in Block 18 of the Original Townsite of the Village (now City) of Windom in Cottonwood County, Minnesota</w:t>
      </w:r>
      <w:bookmarkEnd w:id="0"/>
      <w:r>
        <w:rPr>
          <w:b/>
          <w:bCs/>
        </w:rPr>
        <w:t xml:space="preserve"> </w:t>
      </w:r>
      <w:r w:rsidR="00160C27">
        <w:rPr>
          <w:color w:val="232423"/>
          <w:spacing w:val="-2"/>
        </w:rPr>
        <w:t>("</w:t>
      </w:r>
      <w:r w:rsidR="00160C27" w:rsidRPr="00E636CF">
        <w:rPr>
          <w:b/>
          <w:bCs/>
          <w:color w:val="232423"/>
          <w:spacing w:val="-2"/>
        </w:rPr>
        <w:t>Real</w:t>
      </w:r>
      <w:r>
        <w:rPr>
          <w:color w:val="232423"/>
          <w:spacing w:val="-2"/>
        </w:rPr>
        <w:t xml:space="preserve"> </w:t>
      </w:r>
      <w:r w:rsidR="00160C27" w:rsidRPr="00E636CF">
        <w:rPr>
          <w:b/>
          <w:bCs/>
          <w:color w:val="232423"/>
        </w:rPr>
        <w:t>Estate</w:t>
      </w:r>
      <w:r w:rsidR="00160C27">
        <w:rPr>
          <w:color w:val="232423"/>
        </w:rPr>
        <w:t>");</w:t>
      </w:r>
      <w:r w:rsidR="00160C27">
        <w:rPr>
          <w:color w:val="232423"/>
          <w:spacing w:val="6"/>
        </w:rPr>
        <w:t xml:space="preserve"> </w:t>
      </w:r>
      <w:r w:rsidR="00160C27">
        <w:rPr>
          <w:color w:val="232423"/>
          <w:spacing w:val="-5"/>
        </w:rPr>
        <w:t>and</w:t>
      </w:r>
    </w:p>
    <w:p w14:paraId="7FA721AC" w14:textId="77777777" w:rsidR="00E214A7" w:rsidRDefault="00E214A7">
      <w:pPr>
        <w:pStyle w:val="BodyText"/>
        <w:spacing w:before="6"/>
      </w:pPr>
    </w:p>
    <w:p w14:paraId="49C3C077" w14:textId="3773BB5D" w:rsidR="00E214A7" w:rsidRDefault="00160C27">
      <w:pPr>
        <w:pStyle w:val="BodyText"/>
        <w:ind w:left="210" w:right="159" w:firstLine="726"/>
        <w:jc w:val="both"/>
        <w:rPr>
          <w:color w:val="232423"/>
        </w:rPr>
      </w:pPr>
      <w:r>
        <w:rPr>
          <w:b/>
          <w:color w:val="232423"/>
          <w:sz w:val="23"/>
        </w:rPr>
        <w:t xml:space="preserve">WHEREAS, </w:t>
      </w:r>
      <w:r>
        <w:rPr>
          <w:color w:val="232423"/>
        </w:rPr>
        <w:t xml:space="preserve">the City of Windom </w:t>
      </w:r>
      <w:r w:rsidR="004F1DFA">
        <w:rPr>
          <w:color w:val="232423"/>
        </w:rPr>
        <w:t>owns</w:t>
      </w:r>
      <w:r w:rsidR="00A50B39">
        <w:rPr>
          <w:color w:val="232423"/>
        </w:rPr>
        <w:t xml:space="preserve"> Windomnet, a public telecommunications utility,</w:t>
      </w:r>
      <w:r w:rsidR="00580C6F">
        <w:rPr>
          <w:color w:val="232423"/>
        </w:rPr>
        <w:t xml:space="preserve"> and all</w:t>
      </w:r>
      <w:r w:rsidR="00A50B39">
        <w:rPr>
          <w:color w:val="232423"/>
        </w:rPr>
        <w:t xml:space="preserve"> the real property, building, underground fiber optic lines</w:t>
      </w:r>
      <w:r w:rsidR="004F1DFA">
        <w:rPr>
          <w:color w:val="232423"/>
        </w:rPr>
        <w:t>,</w:t>
      </w:r>
      <w:r w:rsidR="00580C6F">
        <w:rPr>
          <w:color w:val="232423"/>
        </w:rPr>
        <w:t xml:space="preserve"> </w:t>
      </w:r>
      <w:r w:rsidR="00A50B39">
        <w:rPr>
          <w:color w:val="232423"/>
        </w:rPr>
        <w:t>infrastructure</w:t>
      </w:r>
      <w:r w:rsidR="00580C6F">
        <w:rPr>
          <w:color w:val="232423"/>
        </w:rPr>
        <w:t>,</w:t>
      </w:r>
      <w:r w:rsidR="00A50B39">
        <w:rPr>
          <w:color w:val="232423"/>
        </w:rPr>
        <w:t xml:space="preserve"> equipment, inventory, vehicles and other personal property </w:t>
      </w:r>
      <w:r w:rsidR="004F1DFA">
        <w:rPr>
          <w:color w:val="232423"/>
        </w:rPr>
        <w:t xml:space="preserve">associated with the operations </w:t>
      </w:r>
      <w:r w:rsidR="00580C6F">
        <w:rPr>
          <w:color w:val="232423"/>
        </w:rPr>
        <w:t>of Windomnet (</w:t>
      </w:r>
      <w:r w:rsidR="004F1DFA">
        <w:rPr>
          <w:color w:val="232423"/>
        </w:rPr>
        <w:t>collectively “</w:t>
      </w:r>
      <w:r w:rsidR="004F1DFA" w:rsidRPr="004F1DFA">
        <w:rPr>
          <w:b/>
          <w:bCs/>
          <w:color w:val="232423"/>
        </w:rPr>
        <w:t xml:space="preserve">Windomnet </w:t>
      </w:r>
      <w:r w:rsidR="00580C6F" w:rsidRPr="00580C6F">
        <w:rPr>
          <w:b/>
          <w:bCs/>
          <w:color w:val="232423"/>
        </w:rPr>
        <w:t>Assets</w:t>
      </w:r>
      <w:r w:rsidR="00580C6F">
        <w:rPr>
          <w:color w:val="232423"/>
        </w:rPr>
        <w:t xml:space="preserve">”) </w:t>
      </w:r>
      <w:r>
        <w:rPr>
          <w:color w:val="232423"/>
        </w:rPr>
        <w:t xml:space="preserve"> and</w:t>
      </w:r>
    </w:p>
    <w:p w14:paraId="6D99A82C" w14:textId="77777777" w:rsidR="004F1DFA" w:rsidRDefault="004F1DFA">
      <w:pPr>
        <w:pStyle w:val="BodyText"/>
        <w:ind w:left="210" w:right="159" w:firstLine="726"/>
        <w:jc w:val="both"/>
      </w:pPr>
    </w:p>
    <w:p w14:paraId="34E0E495" w14:textId="20350B28" w:rsidR="004F1DFA" w:rsidRDefault="004F1DFA">
      <w:pPr>
        <w:pStyle w:val="BodyText"/>
        <w:ind w:left="210" w:right="159" w:firstLine="726"/>
        <w:jc w:val="both"/>
        <w:rPr>
          <w:b/>
          <w:color w:val="232423"/>
          <w:sz w:val="23"/>
        </w:rPr>
      </w:pPr>
      <w:r w:rsidRPr="004F1DFA">
        <w:rPr>
          <w:b/>
          <w:bCs/>
        </w:rPr>
        <w:t xml:space="preserve">WHEREAS, </w:t>
      </w:r>
      <w:r w:rsidRPr="004F1DFA">
        <w:t>the City of Windom decided to sell both the Real Estate</w:t>
      </w:r>
      <w:r w:rsidRPr="004F1DFA">
        <w:rPr>
          <w:color w:val="232423"/>
          <w:sz w:val="23"/>
        </w:rPr>
        <w:t xml:space="preserve"> and Windomnet Assets;  and</w:t>
      </w:r>
    </w:p>
    <w:p w14:paraId="54BD04BC" w14:textId="77777777" w:rsidR="004F1DFA" w:rsidRDefault="004F1DFA">
      <w:pPr>
        <w:pStyle w:val="BodyText"/>
        <w:ind w:left="210" w:right="159" w:firstLine="726"/>
        <w:jc w:val="both"/>
        <w:rPr>
          <w:b/>
          <w:color w:val="232423"/>
          <w:sz w:val="23"/>
        </w:rPr>
      </w:pPr>
    </w:p>
    <w:p w14:paraId="2C2AD454" w14:textId="4FEC872F" w:rsidR="004F1DFA" w:rsidRDefault="004F1DFA">
      <w:pPr>
        <w:pStyle w:val="BodyText"/>
        <w:ind w:left="210" w:right="159" w:firstLine="726"/>
        <w:jc w:val="both"/>
        <w:rPr>
          <w:b/>
          <w:color w:val="232423"/>
          <w:sz w:val="23"/>
        </w:rPr>
      </w:pPr>
      <w:r>
        <w:rPr>
          <w:b/>
          <w:color w:val="232423"/>
          <w:sz w:val="23"/>
        </w:rPr>
        <w:t xml:space="preserve">WHEREAS, </w:t>
      </w:r>
      <w:r w:rsidRPr="004F1DFA">
        <w:rPr>
          <w:b/>
          <w:color w:val="232423"/>
          <w:sz w:val="23"/>
        </w:rPr>
        <w:t xml:space="preserve"> </w:t>
      </w:r>
      <w:r w:rsidRPr="004F1DFA">
        <w:rPr>
          <w:bCs/>
          <w:color w:val="232423"/>
          <w:sz w:val="23"/>
        </w:rPr>
        <w:t>the City of Windom solicited proposals to a</w:t>
      </w:r>
      <w:r>
        <w:rPr>
          <w:bCs/>
          <w:color w:val="232423"/>
          <w:sz w:val="23"/>
        </w:rPr>
        <w:t>c</w:t>
      </w:r>
      <w:r w:rsidRPr="004F1DFA">
        <w:rPr>
          <w:bCs/>
          <w:color w:val="232423"/>
          <w:sz w:val="23"/>
        </w:rPr>
        <w:t>quire the Real Estate and Windomnet Assets; and</w:t>
      </w:r>
    </w:p>
    <w:p w14:paraId="296E1F3B" w14:textId="77777777" w:rsidR="004F1DFA" w:rsidRDefault="004F1DFA">
      <w:pPr>
        <w:pStyle w:val="BodyText"/>
        <w:ind w:left="210" w:right="159" w:firstLine="726"/>
        <w:jc w:val="both"/>
        <w:rPr>
          <w:b/>
          <w:color w:val="232423"/>
          <w:sz w:val="23"/>
        </w:rPr>
      </w:pPr>
    </w:p>
    <w:p w14:paraId="15F04DDA" w14:textId="29967FE9" w:rsidR="004F1DFA" w:rsidRPr="004F1DFA" w:rsidRDefault="004F1DFA" w:rsidP="004F1DFA">
      <w:pPr>
        <w:pStyle w:val="BodyText"/>
        <w:ind w:left="210" w:right="159" w:firstLine="726"/>
        <w:jc w:val="both"/>
        <w:rPr>
          <w:b/>
          <w:color w:val="232423"/>
          <w:sz w:val="23"/>
        </w:rPr>
      </w:pPr>
      <w:r>
        <w:rPr>
          <w:b/>
          <w:color w:val="232423"/>
          <w:sz w:val="23"/>
        </w:rPr>
        <w:t xml:space="preserve">WHEREAS, </w:t>
      </w:r>
      <w:r w:rsidRPr="004F1DFA">
        <w:rPr>
          <w:bCs/>
          <w:color w:val="232423"/>
          <w:sz w:val="23"/>
        </w:rPr>
        <w:t>after reviewing the proposal submitted by Federated Rural Electric/Broadband</w:t>
      </w:r>
      <w:r>
        <w:rPr>
          <w:b/>
          <w:color w:val="232423"/>
          <w:sz w:val="23"/>
        </w:rPr>
        <w:t xml:space="preserve"> (“Federated”) </w:t>
      </w:r>
      <w:r w:rsidR="00362645" w:rsidRPr="00362645">
        <w:rPr>
          <w:bCs/>
          <w:color w:val="232423"/>
          <w:sz w:val="23"/>
        </w:rPr>
        <w:t>the Windom City Council</w:t>
      </w:r>
      <w:r w:rsidR="00362645">
        <w:rPr>
          <w:b/>
          <w:color w:val="232423"/>
          <w:sz w:val="23"/>
        </w:rPr>
        <w:t xml:space="preserve"> </w:t>
      </w:r>
      <w:r w:rsidRPr="004F1DFA">
        <w:rPr>
          <w:bCs/>
          <w:color w:val="232423"/>
          <w:sz w:val="23"/>
        </w:rPr>
        <w:t>determined that selling the Real Estate and</w:t>
      </w:r>
      <w:r w:rsidR="00362645">
        <w:rPr>
          <w:bCs/>
          <w:color w:val="232423"/>
          <w:sz w:val="23"/>
        </w:rPr>
        <w:t xml:space="preserve"> Windomnet</w:t>
      </w:r>
      <w:r w:rsidRPr="004F1DFA">
        <w:rPr>
          <w:bCs/>
          <w:color w:val="232423"/>
          <w:sz w:val="23"/>
        </w:rPr>
        <w:t xml:space="preserve"> Assets to Federated is in the best interest of</w:t>
      </w:r>
      <w:r w:rsidR="00362645">
        <w:rPr>
          <w:bCs/>
          <w:color w:val="232423"/>
          <w:sz w:val="23"/>
        </w:rPr>
        <w:t xml:space="preserve"> both</w:t>
      </w:r>
      <w:r w:rsidRPr="004F1DFA">
        <w:rPr>
          <w:bCs/>
          <w:color w:val="232423"/>
          <w:sz w:val="23"/>
        </w:rPr>
        <w:t xml:space="preserve"> the City of Windom and its citizens; and</w:t>
      </w:r>
      <w:r>
        <w:rPr>
          <w:b/>
          <w:color w:val="232423"/>
          <w:sz w:val="23"/>
        </w:rPr>
        <w:t xml:space="preserve"> </w:t>
      </w:r>
    </w:p>
    <w:p w14:paraId="75BB6E2B" w14:textId="77777777" w:rsidR="00E214A7" w:rsidRPr="004F1DFA" w:rsidRDefault="00E214A7">
      <w:pPr>
        <w:pStyle w:val="BodyText"/>
        <w:spacing w:before="1"/>
        <w:rPr>
          <w:b/>
          <w:color w:val="232423"/>
          <w:sz w:val="23"/>
        </w:rPr>
      </w:pPr>
    </w:p>
    <w:p w14:paraId="620DFBE7" w14:textId="7FED3FA5" w:rsidR="00B50E9E" w:rsidRDefault="00160C27">
      <w:pPr>
        <w:pStyle w:val="BodyText"/>
        <w:ind w:left="214" w:right="147" w:firstLine="722"/>
        <w:jc w:val="both"/>
        <w:rPr>
          <w:color w:val="232423"/>
        </w:rPr>
      </w:pPr>
      <w:r>
        <w:rPr>
          <w:b/>
          <w:color w:val="232423"/>
          <w:sz w:val="23"/>
        </w:rPr>
        <w:t xml:space="preserve">WHEREAS, </w:t>
      </w:r>
      <w:r w:rsidR="00B50E9E">
        <w:rPr>
          <w:color w:val="232423"/>
        </w:rPr>
        <w:t>as a condition of selling the Real Estate and Windomnet Assets</w:t>
      </w:r>
      <w:r w:rsidR="00107372">
        <w:rPr>
          <w:color w:val="232423"/>
        </w:rPr>
        <w:t>,</w:t>
      </w:r>
      <w:r w:rsidR="00B50E9E">
        <w:rPr>
          <w:color w:val="232423"/>
        </w:rPr>
        <w:t xml:space="preserve"> </w:t>
      </w:r>
    </w:p>
    <w:p w14:paraId="327E58C4" w14:textId="2CA21561" w:rsidR="00E214A7" w:rsidRDefault="00362645" w:rsidP="00B50E9E">
      <w:pPr>
        <w:pStyle w:val="BodyText"/>
        <w:ind w:left="214" w:right="147"/>
        <w:jc w:val="both"/>
      </w:pPr>
      <w:r>
        <w:rPr>
          <w:color w:val="232423"/>
        </w:rPr>
        <w:t xml:space="preserve">Federated </w:t>
      </w:r>
      <w:r w:rsidR="00160C27">
        <w:rPr>
          <w:color w:val="232423"/>
        </w:rPr>
        <w:t xml:space="preserve">shall </w:t>
      </w:r>
      <w:r w:rsidR="00A50B39">
        <w:rPr>
          <w:color w:val="232423"/>
        </w:rPr>
        <w:t>guarantee to operate Windomnet</w:t>
      </w:r>
      <w:r w:rsidR="00B50E9E">
        <w:rPr>
          <w:color w:val="232423"/>
        </w:rPr>
        <w:t xml:space="preserve"> to serve the </w:t>
      </w:r>
      <w:r w:rsidR="00107372">
        <w:rPr>
          <w:color w:val="232423"/>
        </w:rPr>
        <w:t>c</w:t>
      </w:r>
      <w:r w:rsidR="00B50E9E">
        <w:rPr>
          <w:color w:val="232423"/>
        </w:rPr>
        <w:t>itizens of the City of Windom; and</w:t>
      </w:r>
    </w:p>
    <w:p w14:paraId="34201578" w14:textId="77777777" w:rsidR="00E214A7" w:rsidRDefault="00E214A7">
      <w:pPr>
        <w:pStyle w:val="BodyText"/>
        <w:spacing w:before="4"/>
      </w:pPr>
    </w:p>
    <w:p w14:paraId="4DE47442" w14:textId="108D4C0B" w:rsidR="00E214A7" w:rsidRDefault="00160C27">
      <w:pPr>
        <w:pStyle w:val="BodyText"/>
        <w:spacing w:before="1" w:line="244" w:lineRule="auto"/>
        <w:ind w:left="214" w:right="149" w:firstLine="727"/>
        <w:jc w:val="both"/>
      </w:pPr>
      <w:r>
        <w:rPr>
          <w:b/>
          <w:color w:val="232423"/>
          <w:sz w:val="23"/>
        </w:rPr>
        <w:t>WHEREAS,</w:t>
      </w:r>
      <w:r>
        <w:rPr>
          <w:b/>
          <w:color w:val="232423"/>
          <w:spacing w:val="27"/>
          <w:sz w:val="23"/>
        </w:rPr>
        <w:t xml:space="preserve"> </w:t>
      </w:r>
      <w:r>
        <w:rPr>
          <w:color w:val="232423"/>
        </w:rPr>
        <w:t>Section 8.02,</w:t>
      </w:r>
      <w:r>
        <w:rPr>
          <w:color w:val="232423"/>
          <w:spacing w:val="-6"/>
        </w:rPr>
        <w:t xml:space="preserve"> </w:t>
      </w:r>
      <w:r>
        <w:rPr>
          <w:color w:val="232423"/>
        </w:rPr>
        <w:t>of</w:t>
      </w:r>
      <w:r>
        <w:rPr>
          <w:color w:val="232423"/>
          <w:spacing w:val="-2"/>
        </w:rPr>
        <w:t xml:space="preserve"> </w:t>
      </w:r>
      <w:r>
        <w:rPr>
          <w:color w:val="232423"/>
        </w:rPr>
        <w:t xml:space="preserve">the Charter for the City of Windom </w:t>
      </w:r>
      <w:r w:rsidR="00B50E9E">
        <w:rPr>
          <w:color w:val="232423"/>
        </w:rPr>
        <w:t>titled “Sale of Property” states that no</w:t>
      </w:r>
      <w:r>
        <w:rPr>
          <w:color w:val="232423"/>
        </w:rPr>
        <w:t xml:space="preserve"> real property </w:t>
      </w:r>
      <w:r w:rsidR="00362645">
        <w:rPr>
          <w:color w:val="232423"/>
        </w:rPr>
        <w:t>owned by</w:t>
      </w:r>
      <w:r>
        <w:rPr>
          <w:color w:val="232423"/>
        </w:rPr>
        <w:t xml:space="preserve"> the City</w:t>
      </w:r>
      <w:r w:rsidR="00B50E9E">
        <w:rPr>
          <w:color w:val="232423"/>
        </w:rPr>
        <w:t xml:space="preserve"> of Windom</w:t>
      </w:r>
      <w:r>
        <w:rPr>
          <w:color w:val="232423"/>
        </w:rPr>
        <w:t xml:space="preserve"> shall be disposed of except by ordinance</w:t>
      </w:r>
      <w:r w:rsidR="003065EB">
        <w:rPr>
          <w:color w:val="232423"/>
        </w:rPr>
        <w:t>.</w:t>
      </w:r>
    </w:p>
    <w:p w14:paraId="337C7E33" w14:textId="77777777" w:rsidR="00E214A7" w:rsidRDefault="00E214A7">
      <w:pPr>
        <w:pStyle w:val="BodyText"/>
        <w:spacing w:before="15"/>
      </w:pPr>
    </w:p>
    <w:p w14:paraId="4A022DE3" w14:textId="0DE13C68" w:rsidR="00E214A7" w:rsidRDefault="00160C27">
      <w:pPr>
        <w:spacing w:line="249" w:lineRule="auto"/>
        <w:ind w:left="220" w:right="137" w:firstLine="725"/>
        <w:jc w:val="both"/>
        <w:rPr>
          <w:b/>
          <w:color w:val="232423"/>
          <w:w w:val="105"/>
          <w:sz w:val="23"/>
        </w:rPr>
      </w:pPr>
      <w:r>
        <w:rPr>
          <w:b/>
          <w:color w:val="232423"/>
          <w:w w:val="105"/>
          <w:sz w:val="23"/>
        </w:rPr>
        <w:t>NOW, THEREFORE, THE CITY COUNCIL OF THE CITY OF WINDOM, MINNESOTA, APPROVES AND ORDAINS:</w:t>
      </w:r>
    </w:p>
    <w:p w14:paraId="14D72080" w14:textId="77777777" w:rsidR="006566A6" w:rsidRDefault="006566A6">
      <w:pPr>
        <w:spacing w:line="249" w:lineRule="auto"/>
        <w:ind w:left="220" w:right="137" w:firstLine="725"/>
        <w:jc w:val="both"/>
        <w:rPr>
          <w:b/>
          <w:sz w:val="23"/>
        </w:rPr>
      </w:pPr>
    </w:p>
    <w:p w14:paraId="1B04C0D9" w14:textId="77777777" w:rsidR="00A534D0" w:rsidRDefault="00A534D0" w:rsidP="006566A6">
      <w:pPr>
        <w:ind w:left="720" w:right="720"/>
        <w:jc w:val="both"/>
        <w:rPr>
          <w:color w:val="232423"/>
        </w:rPr>
      </w:pPr>
    </w:p>
    <w:p w14:paraId="2B814727" w14:textId="77777777" w:rsidR="00A534D0" w:rsidRDefault="00A534D0" w:rsidP="006566A6">
      <w:pPr>
        <w:ind w:left="720" w:right="720"/>
        <w:jc w:val="both"/>
        <w:rPr>
          <w:color w:val="232423"/>
        </w:rPr>
      </w:pPr>
    </w:p>
    <w:p w14:paraId="4A6BE4AF" w14:textId="77777777" w:rsidR="00A534D0" w:rsidRDefault="00A534D0" w:rsidP="006566A6">
      <w:pPr>
        <w:ind w:left="720" w:right="720"/>
        <w:jc w:val="both"/>
        <w:rPr>
          <w:color w:val="232423"/>
        </w:rPr>
      </w:pPr>
    </w:p>
    <w:p w14:paraId="75A0D0E5" w14:textId="77777777" w:rsidR="00A534D0" w:rsidRDefault="00A534D0" w:rsidP="006566A6">
      <w:pPr>
        <w:ind w:left="720" w:right="720"/>
        <w:jc w:val="both"/>
        <w:rPr>
          <w:color w:val="232423"/>
        </w:rPr>
      </w:pPr>
    </w:p>
    <w:p w14:paraId="4473A4E4" w14:textId="77777777" w:rsidR="00A534D0" w:rsidRDefault="00A534D0" w:rsidP="006566A6">
      <w:pPr>
        <w:ind w:left="720" w:right="720"/>
        <w:jc w:val="both"/>
        <w:rPr>
          <w:color w:val="232423"/>
        </w:rPr>
      </w:pPr>
    </w:p>
    <w:p w14:paraId="0486ECDF" w14:textId="357AD615" w:rsidR="00B50E9E" w:rsidRDefault="00160C27" w:rsidP="006566A6">
      <w:pPr>
        <w:ind w:left="720" w:right="720"/>
        <w:jc w:val="both"/>
        <w:rPr>
          <w:color w:val="232423"/>
        </w:rPr>
      </w:pPr>
      <w:r>
        <w:rPr>
          <w:color w:val="232423"/>
        </w:rPr>
        <w:t>T</w:t>
      </w:r>
      <w:r w:rsidR="00B50E9E">
        <w:rPr>
          <w:color w:val="232423"/>
        </w:rPr>
        <w:t>hat the</w:t>
      </w:r>
      <w:r>
        <w:rPr>
          <w:color w:val="232423"/>
          <w:spacing w:val="40"/>
        </w:rPr>
        <w:t xml:space="preserve"> </w:t>
      </w:r>
      <w:r w:rsidR="003065EB">
        <w:rPr>
          <w:color w:val="232423"/>
        </w:rPr>
        <w:t xml:space="preserve">real estate </w:t>
      </w:r>
      <w:r w:rsidR="00B50E9E">
        <w:rPr>
          <w:color w:val="232423"/>
        </w:rPr>
        <w:t xml:space="preserve">legally </w:t>
      </w:r>
      <w:r w:rsidR="003065EB">
        <w:rPr>
          <w:color w:val="232423"/>
        </w:rPr>
        <w:t>described as</w:t>
      </w:r>
      <w:r w:rsidR="00B50E9E">
        <w:rPr>
          <w:color w:val="232423"/>
        </w:rPr>
        <w:t xml:space="preserve"> follows</w:t>
      </w:r>
      <w:r w:rsidR="006566A6">
        <w:rPr>
          <w:color w:val="232423"/>
        </w:rPr>
        <w:t xml:space="preserve">: </w:t>
      </w:r>
      <w:r w:rsidR="001E2F3F">
        <w:rPr>
          <w:color w:val="232423"/>
        </w:rPr>
        <w:t xml:space="preserve"> </w:t>
      </w:r>
    </w:p>
    <w:p w14:paraId="0F9FB4AF" w14:textId="77777777" w:rsidR="00B50E9E" w:rsidRDefault="00B50E9E" w:rsidP="006566A6">
      <w:pPr>
        <w:ind w:left="720" w:right="720"/>
        <w:jc w:val="both"/>
        <w:rPr>
          <w:color w:val="232423"/>
        </w:rPr>
      </w:pPr>
    </w:p>
    <w:p w14:paraId="4DA24139" w14:textId="269A5D5E" w:rsidR="00B50E9E" w:rsidRDefault="006566A6" w:rsidP="006566A6">
      <w:pPr>
        <w:ind w:left="720" w:right="720"/>
        <w:jc w:val="both"/>
        <w:rPr>
          <w:b/>
          <w:bCs/>
        </w:rPr>
      </w:pPr>
      <w:r>
        <w:rPr>
          <w:b/>
          <w:bCs/>
        </w:rPr>
        <w:t>Lots 20, 21, 22 and 23; the vacated alley located between Lots 21 and 22; and the North 12 feet of the vacated alley located between Lot 1 and Lots 20 through 25, EXCEPT the West 58.00 feet thereof; all in Block 18 of the Original Townsite of the Village (now City) of Windom in Cottonwood County, Minnesota</w:t>
      </w:r>
      <w:r w:rsidR="00B50E9E">
        <w:rPr>
          <w:b/>
          <w:bCs/>
        </w:rPr>
        <w:t>;</w:t>
      </w:r>
    </w:p>
    <w:p w14:paraId="5BAE3A2B" w14:textId="77777777" w:rsidR="00B50E9E" w:rsidRDefault="00B50E9E" w:rsidP="006566A6">
      <w:pPr>
        <w:ind w:left="720" w:right="720"/>
        <w:jc w:val="both"/>
        <w:rPr>
          <w:b/>
          <w:bCs/>
        </w:rPr>
      </w:pPr>
    </w:p>
    <w:p w14:paraId="3BB3897B" w14:textId="45FA6062" w:rsidR="00E214A7" w:rsidRDefault="00A50B39" w:rsidP="006566A6">
      <w:pPr>
        <w:ind w:left="720" w:right="720"/>
        <w:jc w:val="both"/>
        <w:rPr>
          <w:color w:val="232423"/>
          <w:sz w:val="24"/>
          <w:szCs w:val="24"/>
        </w:rPr>
      </w:pPr>
      <w:r w:rsidRPr="00362645">
        <w:rPr>
          <w:color w:val="232423"/>
          <w:sz w:val="24"/>
          <w:szCs w:val="24"/>
          <w:u w:val="single"/>
        </w:rPr>
        <w:t>and</w:t>
      </w:r>
      <w:r w:rsidRPr="00E636CF">
        <w:rPr>
          <w:color w:val="232423"/>
          <w:sz w:val="24"/>
          <w:szCs w:val="24"/>
        </w:rPr>
        <w:t xml:space="preserve"> </w:t>
      </w:r>
      <w:r w:rsidR="00E636CF" w:rsidRPr="00E636CF">
        <w:rPr>
          <w:color w:val="232423"/>
          <w:sz w:val="24"/>
          <w:szCs w:val="24"/>
        </w:rPr>
        <w:t xml:space="preserve">all of </w:t>
      </w:r>
      <w:r w:rsidRPr="00E636CF">
        <w:rPr>
          <w:color w:val="232423"/>
          <w:sz w:val="24"/>
          <w:szCs w:val="24"/>
        </w:rPr>
        <w:t xml:space="preserve">Windomnet </w:t>
      </w:r>
      <w:r w:rsidR="003065EB">
        <w:rPr>
          <w:color w:val="232423"/>
          <w:sz w:val="24"/>
          <w:szCs w:val="24"/>
        </w:rPr>
        <w:t>A</w:t>
      </w:r>
      <w:r w:rsidRPr="00E636CF">
        <w:rPr>
          <w:color w:val="232423"/>
          <w:sz w:val="24"/>
          <w:szCs w:val="24"/>
        </w:rPr>
        <w:t xml:space="preserve">ssets </w:t>
      </w:r>
      <w:r w:rsidR="00160C27" w:rsidRPr="00E636CF">
        <w:rPr>
          <w:color w:val="232423"/>
          <w:sz w:val="24"/>
          <w:szCs w:val="24"/>
        </w:rPr>
        <w:t xml:space="preserve">shall be sold to </w:t>
      </w:r>
      <w:r w:rsidR="00E636CF" w:rsidRPr="00E636CF">
        <w:rPr>
          <w:color w:val="232423"/>
          <w:sz w:val="24"/>
          <w:szCs w:val="24"/>
        </w:rPr>
        <w:t>Federated</w:t>
      </w:r>
      <w:r w:rsidR="00E636CF">
        <w:rPr>
          <w:color w:val="232423"/>
          <w:sz w:val="24"/>
          <w:szCs w:val="24"/>
        </w:rPr>
        <w:t xml:space="preserve"> </w:t>
      </w:r>
      <w:r w:rsidR="003065EB">
        <w:rPr>
          <w:color w:val="232423"/>
          <w:sz w:val="24"/>
          <w:szCs w:val="24"/>
        </w:rPr>
        <w:t>on the express condition that</w:t>
      </w:r>
      <w:r w:rsidR="00E636CF">
        <w:rPr>
          <w:color w:val="232423"/>
          <w:sz w:val="24"/>
          <w:szCs w:val="24"/>
        </w:rPr>
        <w:t xml:space="preserve"> the City of Windom and Federated sign</w:t>
      </w:r>
      <w:r w:rsidR="003065EB">
        <w:rPr>
          <w:color w:val="232423"/>
          <w:sz w:val="24"/>
          <w:szCs w:val="24"/>
        </w:rPr>
        <w:t xml:space="preserve"> </w:t>
      </w:r>
      <w:r w:rsidR="00E636CF">
        <w:rPr>
          <w:color w:val="232423"/>
          <w:sz w:val="24"/>
          <w:szCs w:val="24"/>
        </w:rPr>
        <w:t xml:space="preserve">a </w:t>
      </w:r>
      <w:r w:rsidR="003065EB">
        <w:rPr>
          <w:color w:val="232423"/>
          <w:sz w:val="24"/>
          <w:szCs w:val="24"/>
        </w:rPr>
        <w:t xml:space="preserve">mutually agreeable </w:t>
      </w:r>
      <w:r w:rsidR="00E636CF">
        <w:rPr>
          <w:color w:val="232423"/>
          <w:sz w:val="24"/>
          <w:szCs w:val="24"/>
        </w:rPr>
        <w:t>purchase agreement for the sale/purchase of all of Windomnet Assets, and the Real Estate</w:t>
      </w:r>
      <w:r w:rsidR="00160C27" w:rsidRPr="00E636CF">
        <w:rPr>
          <w:color w:val="232423"/>
          <w:sz w:val="24"/>
          <w:szCs w:val="24"/>
        </w:rPr>
        <w:t>.</w:t>
      </w:r>
    </w:p>
    <w:p w14:paraId="20EEB0EB" w14:textId="77777777" w:rsidR="003065EB" w:rsidRDefault="003065EB" w:rsidP="006566A6">
      <w:pPr>
        <w:ind w:left="720" w:right="720"/>
        <w:jc w:val="both"/>
        <w:rPr>
          <w:b/>
          <w:bCs/>
        </w:rPr>
      </w:pPr>
    </w:p>
    <w:p w14:paraId="7E080D36" w14:textId="77777777" w:rsidR="003065EB" w:rsidRDefault="003065EB" w:rsidP="006566A6">
      <w:pPr>
        <w:ind w:left="720" w:right="720"/>
        <w:jc w:val="both"/>
        <w:rPr>
          <w:b/>
          <w:bCs/>
        </w:rPr>
      </w:pPr>
    </w:p>
    <w:p w14:paraId="2B4F8732" w14:textId="25024DBA" w:rsidR="00E214A7" w:rsidRDefault="00160C27" w:rsidP="00A534D0">
      <w:pPr>
        <w:spacing w:before="1" w:line="249" w:lineRule="auto"/>
        <w:ind w:left="223" w:right="229"/>
        <w:jc w:val="both"/>
        <w:rPr>
          <w:b/>
          <w:color w:val="232423"/>
          <w:spacing w:val="-2"/>
          <w:w w:val="105"/>
          <w:sz w:val="23"/>
        </w:rPr>
      </w:pPr>
      <w:r>
        <w:rPr>
          <w:b/>
          <w:color w:val="232423"/>
          <w:w w:val="105"/>
          <w:sz w:val="23"/>
        </w:rPr>
        <w:t>THE</w:t>
      </w:r>
      <w:r>
        <w:rPr>
          <w:b/>
          <w:color w:val="232423"/>
          <w:spacing w:val="-16"/>
          <w:w w:val="105"/>
          <w:sz w:val="23"/>
        </w:rPr>
        <w:t xml:space="preserve"> </w:t>
      </w:r>
      <w:r>
        <w:rPr>
          <w:b/>
          <w:color w:val="232423"/>
          <w:w w:val="105"/>
          <w:sz w:val="23"/>
        </w:rPr>
        <w:t>CITY</w:t>
      </w:r>
      <w:r>
        <w:rPr>
          <w:b/>
          <w:color w:val="232423"/>
          <w:spacing w:val="-13"/>
          <w:w w:val="105"/>
          <w:sz w:val="23"/>
        </w:rPr>
        <w:t xml:space="preserve"> </w:t>
      </w:r>
      <w:r>
        <w:rPr>
          <w:b/>
          <w:color w:val="232423"/>
          <w:w w:val="105"/>
          <w:sz w:val="23"/>
        </w:rPr>
        <w:t>COUNCIL</w:t>
      </w:r>
      <w:r>
        <w:rPr>
          <w:b/>
          <w:color w:val="232423"/>
          <w:spacing w:val="-6"/>
          <w:w w:val="105"/>
          <w:sz w:val="23"/>
        </w:rPr>
        <w:t xml:space="preserve"> </w:t>
      </w:r>
      <w:r>
        <w:rPr>
          <w:b/>
          <w:color w:val="232423"/>
          <w:w w:val="105"/>
          <w:sz w:val="23"/>
        </w:rPr>
        <w:t>OF</w:t>
      </w:r>
      <w:r>
        <w:rPr>
          <w:b/>
          <w:color w:val="232423"/>
          <w:spacing w:val="-16"/>
          <w:w w:val="105"/>
          <w:sz w:val="23"/>
        </w:rPr>
        <w:t xml:space="preserve"> </w:t>
      </w:r>
      <w:r>
        <w:rPr>
          <w:b/>
          <w:color w:val="232423"/>
          <w:w w:val="105"/>
          <w:sz w:val="23"/>
        </w:rPr>
        <w:t>THE</w:t>
      </w:r>
      <w:r>
        <w:rPr>
          <w:b/>
          <w:color w:val="232423"/>
          <w:spacing w:val="-11"/>
          <w:w w:val="105"/>
          <w:sz w:val="23"/>
        </w:rPr>
        <w:t xml:space="preserve"> </w:t>
      </w:r>
      <w:r>
        <w:rPr>
          <w:b/>
          <w:color w:val="232423"/>
          <w:w w:val="105"/>
          <w:sz w:val="23"/>
        </w:rPr>
        <w:t>CITY</w:t>
      </w:r>
      <w:r>
        <w:rPr>
          <w:b/>
          <w:color w:val="232423"/>
          <w:spacing w:val="-12"/>
          <w:w w:val="105"/>
          <w:sz w:val="23"/>
        </w:rPr>
        <w:t xml:space="preserve"> </w:t>
      </w:r>
      <w:r>
        <w:rPr>
          <w:b/>
          <w:color w:val="232423"/>
          <w:w w:val="105"/>
          <w:sz w:val="23"/>
        </w:rPr>
        <w:t>OF</w:t>
      </w:r>
      <w:r>
        <w:rPr>
          <w:b/>
          <w:color w:val="232423"/>
          <w:spacing w:val="-16"/>
          <w:w w:val="105"/>
          <w:sz w:val="23"/>
        </w:rPr>
        <w:t xml:space="preserve"> </w:t>
      </w:r>
      <w:r>
        <w:rPr>
          <w:b/>
          <w:color w:val="232423"/>
          <w:w w:val="105"/>
          <w:sz w:val="23"/>
        </w:rPr>
        <w:t>WINDOM,</w:t>
      </w:r>
      <w:r>
        <w:rPr>
          <w:b/>
          <w:color w:val="232423"/>
          <w:spacing w:val="-5"/>
          <w:w w:val="105"/>
          <w:sz w:val="23"/>
        </w:rPr>
        <w:t xml:space="preserve"> </w:t>
      </w:r>
      <w:r>
        <w:rPr>
          <w:b/>
          <w:color w:val="232423"/>
          <w:w w:val="105"/>
          <w:sz w:val="23"/>
        </w:rPr>
        <w:t>MINNESOTA,</w:t>
      </w:r>
      <w:r>
        <w:rPr>
          <w:b/>
          <w:color w:val="232423"/>
          <w:spacing w:val="-4"/>
          <w:w w:val="105"/>
          <w:sz w:val="23"/>
        </w:rPr>
        <w:t xml:space="preserve"> </w:t>
      </w:r>
      <w:r>
        <w:rPr>
          <w:b/>
          <w:color w:val="232423"/>
          <w:w w:val="105"/>
          <w:sz w:val="23"/>
        </w:rPr>
        <w:t xml:space="preserve">FURTHER </w:t>
      </w:r>
      <w:r>
        <w:rPr>
          <w:b/>
          <w:color w:val="232423"/>
          <w:spacing w:val="-2"/>
          <w:w w:val="105"/>
          <w:sz w:val="23"/>
        </w:rPr>
        <w:t>ORDAINS</w:t>
      </w:r>
      <w:r w:rsidR="003065EB">
        <w:rPr>
          <w:b/>
          <w:color w:val="232423"/>
          <w:spacing w:val="-2"/>
          <w:w w:val="105"/>
          <w:sz w:val="23"/>
        </w:rPr>
        <w:t>:</w:t>
      </w:r>
    </w:p>
    <w:p w14:paraId="3EB7657B" w14:textId="77777777" w:rsidR="00A534D0" w:rsidRPr="00A534D0" w:rsidRDefault="00A534D0" w:rsidP="003065EB">
      <w:pPr>
        <w:spacing w:before="1" w:line="249" w:lineRule="auto"/>
        <w:ind w:left="228" w:right="229" w:hanging="5"/>
        <w:jc w:val="both"/>
        <w:rPr>
          <w:bCs/>
          <w:color w:val="232423"/>
          <w:spacing w:val="-2"/>
          <w:w w:val="105"/>
          <w:sz w:val="20"/>
          <w:szCs w:val="18"/>
        </w:rPr>
      </w:pPr>
    </w:p>
    <w:p w14:paraId="4F6B9F31" w14:textId="1CF12685" w:rsidR="00E214A7" w:rsidRDefault="00160C27" w:rsidP="00A534D0">
      <w:pPr>
        <w:spacing w:before="62" w:line="252" w:lineRule="auto"/>
        <w:rPr>
          <w:b/>
          <w:sz w:val="23"/>
        </w:rPr>
      </w:pPr>
      <w:r>
        <w:rPr>
          <w:b/>
          <w:bCs/>
          <w:color w:val="181818"/>
          <w:w w:val="105"/>
          <w:sz w:val="23"/>
          <w:szCs w:val="23"/>
        </w:rPr>
        <w:t>This</w:t>
      </w:r>
      <w:r>
        <w:rPr>
          <w:b/>
          <w:bCs/>
          <w:color w:val="181818"/>
          <w:spacing w:val="-2"/>
          <w:w w:val="105"/>
          <w:sz w:val="23"/>
          <w:szCs w:val="23"/>
        </w:rPr>
        <w:t xml:space="preserve"> </w:t>
      </w:r>
      <w:r>
        <w:rPr>
          <w:b/>
          <w:bCs/>
          <w:color w:val="181818"/>
          <w:w w:val="105"/>
          <w:sz w:val="23"/>
          <w:szCs w:val="23"/>
        </w:rPr>
        <w:t>ordinance, or</w:t>
      </w:r>
      <w:r>
        <w:rPr>
          <w:b/>
          <w:bCs/>
          <w:color w:val="181818"/>
          <w:spacing w:val="-16"/>
          <w:w w:val="105"/>
          <w:sz w:val="23"/>
          <w:szCs w:val="23"/>
        </w:rPr>
        <w:t xml:space="preserve"> </w:t>
      </w:r>
      <w:r>
        <w:rPr>
          <w:b/>
          <w:bCs/>
          <w:color w:val="181818"/>
          <w:w w:val="105"/>
          <w:sz w:val="23"/>
          <w:szCs w:val="23"/>
        </w:rPr>
        <w:t>an</w:t>
      </w:r>
      <w:r>
        <w:rPr>
          <w:b/>
          <w:bCs/>
          <w:color w:val="181818"/>
          <w:spacing w:val="-12"/>
          <w:w w:val="105"/>
          <w:sz w:val="23"/>
          <w:szCs w:val="23"/>
        </w:rPr>
        <w:t xml:space="preserve"> </w:t>
      </w:r>
      <w:r>
        <w:rPr>
          <w:b/>
          <w:bCs/>
          <w:color w:val="181818"/>
          <w:w w:val="105"/>
          <w:sz w:val="23"/>
          <w:szCs w:val="23"/>
        </w:rPr>
        <w:t>approved</w:t>
      </w:r>
      <w:r>
        <w:rPr>
          <w:b/>
          <w:bCs/>
          <w:color w:val="181818"/>
          <w:spacing w:val="-5"/>
          <w:w w:val="105"/>
          <w:sz w:val="23"/>
          <w:szCs w:val="23"/>
        </w:rPr>
        <w:t xml:space="preserve"> </w:t>
      </w:r>
      <w:r>
        <w:rPr>
          <w:b/>
          <w:bCs/>
          <w:color w:val="181818"/>
          <w:w w:val="105"/>
          <w:sz w:val="23"/>
          <w:szCs w:val="23"/>
        </w:rPr>
        <w:t>Title</w:t>
      </w:r>
      <w:r>
        <w:rPr>
          <w:b/>
          <w:bCs/>
          <w:color w:val="181818"/>
          <w:spacing w:val="-16"/>
          <w:w w:val="105"/>
          <w:sz w:val="23"/>
          <w:szCs w:val="23"/>
        </w:rPr>
        <w:t xml:space="preserve"> </w:t>
      </w:r>
      <w:r>
        <w:rPr>
          <w:b/>
          <w:bCs/>
          <w:color w:val="181818"/>
          <w:w w:val="105"/>
          <w:sz w:val="23"/>
          <w:szCs w:val="23"/>
        </w:rPr>
        <w:t>and</w:t>
      </w:r>
      <w:r>
        <w:rPr>
          <w:b/>
          <w:bCs/>
          <w:color w:val="181818"/>
          <w:spacing w:val="-14"/>
          <w:w w:val="105"/>
          <w:sz w:val="23"/>
          <w:szCs w:val="23"/>
        </w:rPr>
        <w:t xml:space="preserve"> </w:t>
      </w:r>
      <w:r>
        <w:rPr>
          <w:b/>
          <w:bCs/>
          <w:color w:val="181818"/>
          <w:w w:val="105"/>
          <w:sz w:val="23"/>
          <w:szCs w:val="23"/>
        </w:rPr>
        <w:t>Summary of this ordinance,</w:t>
      </w:r>
      <w:r>
        <w:rPr>
          <w:b/>
          <w:bCs/>
          <w:color w:val="181818"/>
          <w:spacing w:val="-13"/>
          <w:w w:val="105"/>
          <w:sz w:val="23"/>
          <w:szCs w:val="23"/>
        </w:rPr>
        <w:t xml:space="preserve"> </w:t>
      </w:r>
      <w:r>
        <w:rPr>
          <w:b/>
          <w:bCs/>
          <w:color w:val="181818"/>
          <w:w w:val="105"/>
          <w:sz w:val="23"/>
          <w:szCs w:val="23"/>
        </w:rPr>
        <w:t>shall</w:t>
      </w:r>
      <w:r>
        <w:rPr>
          <w:b/>
          <w:bCs/>
          <w:color w:val="181818"/>
          <w:spacing w:val="-13"/>
          <w:w w:val="105"/>
          <w:sz w:val="23"/>
          <w:szCs w:val="23"/>
        </w:rPr>
        <w:t xml:space="preserve"> </w:t>
      </w:r>
      <w:r>
        <w:rPr>
          <w:b/>
          <w:bCs/>
          <w:color w:val="181818"/>
          <w:w w:val="105"/>
          <w:sz w:val="23"/>
          <w:szCs w:val="23"/>
        </w:rPr>
        <w:t>be</w:t>
      </w:r>
      <w:r>
        <w:rPr>
          <w:b/>
          <w:bCs/>
          <w:color w:val="181818"/>
          <w:spacing w:val="-15"/>
          <w:w w:val="105"/>
          <w:sz w:val="23"/>
          <w:szCs w:val="23"/>
        </w:rPr>
        <w:t xml:space="preserve"> </w:t>
      </w:r>
      <w:r>
        <w:rPr>
          <w:b/>
          <w:bCs/>
          <w:color w:val="181818"/>
          <w:w w:val="105"/>
          <w:sz w:val="23"/>
          <w:szCs w:val="23"/>
        </w:rPr>
        <w:t>published</w:t>
      </w:r>
      <w:r>
        <w:rPr>
          <w:b/>
          <w:bCs/>
          <w:color w:val="181818"/>
          <w:spacing w:val="3"/>
          <w:w w:val="105"/>
          <w:sz w:val="23"/>
          <w:szCs w:val="23"/>
        </w:rPr>
        <w:t xml:space="preserve"> </w:t>
      </w:r>
      <w:r>
        <w:rPr>
          <w:color w:val="181818"/>
          <w:w w:val="105"/>
          <w:sz w:val="23"/>
          <w:szCs w:val="23"/>
        </w:rPr>
        <w:t>in</w:t>
      </w:r>
      <w:r>
        <w:rPr>
          <w:color w:val="181818"/>
          <w:spacing w:val="-10"/>
          <w:w w:val="105"/>
          <w:sz w:val="23"/>
          <w:szCs w:val="23"/>
        </w:rPr>
        <w:t xml:space="preserve"> </w:t>
      </w:r>
      <w:r>
        <w:rPr>
          <w:b/>
          <w:bCs/>
          <w:color w:val="181818"/>
          <w:w w:val="105"/>
          <w:sz w:val="23"/>
          <w:szCs w:val="23"/>
        </w:rPr>
        <w:t>the</w:t>
      </w:r>
      <w:r>
        <w:rPr>
          <w:b/>
          <w:bCs/>
          <w:color w:val="181818"/>
          <w:spacing w:val="-15"/>
          <w:w w:val="105"/>
          <w:sz w:val="23"/>
          <w:szCs w:val="23"/>
        </w:rPr>
        <w:t xml:space="preserve"> </w:t>
      </w:r>
      <w:r>
        <w:rPr>
          <w:b/>
          <w:bCs/>
          <w:color w:val="181818"/>
          <w:w w:val="105"/>
          <w:sz w:val="23"/>
          <w:szCs w:val="23"/>
        </w:rPr>
        <w:t>COTTONWOOD</w:t>
      </w:r>
      <w:r>
        <w:rPr>
          <w:b/>
          <w:bCs/>
          <w:color w:val="181818"/>
          <w:spacing w:val="1"/>
          <w:w w:val="105"/>
          <w:sz w:val="23"/>
          <w:szCs w:val="23"/>
        </w:rPr>
        <w:t xml:space="preserve"> </w:t>
      </w:r>
      <w:r>
        <w:rPr>
          <w:b/>
          <w:bCs/>
          <w:color w:val="181818"/>
          <w:w w:val="105"/>
          <w:sz w:val="23"/>
          <w:szCs w:val="23"/>
        </w:rPr>
        <w:t>COUNTY</w:t>
      </w:r>
      <w:r>
        <w:rPr>
          <w:b/>
          <w:bCs/>
          <w:color w:val="181818"/>
          <w:spacing w:val="-16"/>
          <w:w w:val="105"/>
          <w:sz w:val="23"/>
          <w:szCs w:val="23"/>
        </w:rPr>
        <w:t xml:space="preserve"> </w:t>
      </w:r>
      <w:r w:rsidR="00A50B39">
        <w:rPr>
          <w:b/>
          <w:bCs/>
          <w:color w:val="181818"/>
          <w:w w:val="105"/>
          <w:sz w:val="23"/>
          <w:szCs w:val="23"/>
        </w:rPr>
        <w:t>C</w:t>
      </w:r>
      <w:r>
        <w:rPr>
          <w:b/>
          <w:bCs/>
          <w:color w:val="181818"/>
          <w:w w:val="105"/>
          <w:sz w:val="23"/>
          <w:szCs w:val="23"/>
        </w:rPr>
        <w:t>ITIZEN;</w:t>
      </w:r>
      <w:r>
        <w:rPr>
          <w:b/>
          <w:bCs/>
          <w:color w:val="181818"/>
          <w:spacing w:val="-9"/>
          <w:w w:val="105"/>
          <w:sz w:val="23"/>
          <w:szCs w:val="23"/>
        </w:rPr>
        <w:t xml:space="preserve"> </w:t>
      </w:r>
      <w:r>
        <w:rPr>
          <w:b/>
          <w:bCs/>
          <w:color w:val="181818"/>
          <w:spacing w:val="-5"/>
          <w:w w:val="105"/>
          <w:sz w:val="23"/>
          <w:szCs w:val="23"/>
        </w:rPr>
        <w:t>and</w:t>
      </w:r>
      <w:r w:rsidR="00A534D0">
        <w:rPr>
          <w:b/>
          <w:bCs/>
          <w:color w:val="181818"/>
          <w:spacing w:val="-5"/>
          <w:w w:val="105"/>
          <w:sz w:val="23"/>
          <w:szCs w:val="23"/>
        </w:rPr>
        <w:t xml:space="preserve"> </w:t>
      </w:r>
      <w:r w:rsidR="004B4157">
        <w:rPr>
          <w:b/>
          <w:color w:val="181818"/>
          <w:w w:val="105"/>
          <w:sz w:val="23"/>
        </w:rPr>
        <w:t>this</w:t>
      </w:r>
      <w:r>
        <w:rPr>
          <w:b/>
          <w:color w:val="181818"/>
          <w:spacing w:val="-8"/>
          <w:w w:val="105"/>
          <w:sz w:val="23"/>
        </w:rPr>
        <w:t xml:space="preserve"> </w:t>
      </w:r>
      <w:r>
        <w:rPr>
          <w:b/>
          <w:color w:val="181818"/>
          <w:w w:val="105"/>
          <w:sz w:val="23"/>
        </w:rPr>
        <w:t>ordinance</w:t>
      </w:r>
      <w:r>
        <w:rPr>
          <w:b/>
          <w:color w:val="181818"/>
          <w:spacing w:val="1"/>
          <w:w w:val="105"/>
          <w:sz w:val="23"/>
        </w:rPr>
        <w:t xml:space="preserve"> </w:t>
      </w:r>
      <w:r>
        <w:rPr>
          <w:b/>
          <w:color w:val="181818"/>
          <w:w w:val="105"/>
          <w:sz w:val="23"/>
        </w:rPr>
        <w:t>shall</w:t>
      </w:r>
      <w:r>
        <w:rPr>
          <w:b/>
          <w:color w:val="181818"/>
          <w:spacing w:val="-6"/>
          <w:w w:val="105"/>
          <w:sz w:val="23"/>
        </w:rPr>
        <w:t xml:space="preserve"> </w:t>
      </w:r>
      <w:r>
        <w:rPr>
          <w:b/>
          <w:color w:val="181818"/>
          <w:w w:val="105"/>
          <w:sz w:val="23"/>
        </w:rPr>
        <w:t>be</w:t>
      </w:r>
      <w:r>
        <w:rPr>
          <w:b/>
          <w:color w:val="181818"/>
          <w:spacing w:val="-14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 xml:space="preserve">in </w:t>
      </w:r>
      <w:r>
        <w:rPr>
          <w:b/>
          <w:color w:val="181818"/>
          <w:w w:val="105"/>
          <w:sz w:val="23"/>
        </w:rPr>
        <w:t>full</w:t>
      </w:r>
      <w:r>
        <w:rPr>
          <w:b/>
          <w:color w:val="181818"/>
          <w:spacing w:val="-9"/>
          <w:w w:val="105"/>
          <w:sz w:val="23"/>
        </w:rPr>
        <w:t xml:space="preserve"> </w:t>
      </w:r>
      <w:r>
        <w:rPr>
          <w:b/>
          <w:color w:val="181818"/>
          <w:w w:val="105"/>
          <w:sz w:val="23"/>
        </w:rPr>
        <w:t>force</w:t>
      </w:r>
      <w:r>
        <w:rPr>
          <w:b/>
          <w:color w:val="181818"/>
          <w:spacing w:val="-13"/>
          <w:w w:val="105"/>
          <w:sz w:val="23"/>
        </w:rPr>
        <w:t xml:space="preserve"> </w:t>
      </w:r>
      <w:r>
        <w:rPr>
          <w:b/>
          <w:color w:val="181818"/>
          <w:w w:val="105"/>
          <w:sz w:val="23"/>
        </w:rPr>
        <w:t>and</w:t>
      </w:r>
      <w:r>
        <w:rPr>
          <w:b/>
          <w:color w:val="181818"/>
          <w:spacing w:val="-10"/>
          <w:w w:val="105"/>
          <w:sz w:val="23"/>
        </w:rPr>
        <w:t xml:space="preserve"> </w:t>
      </w:r>
      <w:r>
        <w:rPr>
          <w:b/>
          <w:color w:val="181818"/>
          <w:w w:val="105"/>
          <w:sz w:val="23"/>
        </w:rPr>
        <w:t>effect</w:t>
      </w:r>
      <w:r>
        <w:rPr>
          <w:b/>
          <w:color w:val="181818"/>
          <w:spacing w:val="-4"/>
          <w:w w:val="105"/>
          <w:sz w:val="23"/>
        </w:rPr>
        <w:t xml:space="preserve"> </w:t>
      </w:r>
      <w:r>
        <w:rPr>
          <w:b/>
          <w:color w:val="181818"/>
          <w:w w:val="105"/>
          <w:sz w:val="23"/>
        </w:rPr>
        <w:t>immediately</w:t>
      </w:r>
      <w:r>
        <w:rPr>
          <w:b/>
          <w:color w:val="181818"/>
          <w:spacing w:val="8"/>
          <w:w w:val="105"/>
          <w:sz w:val="23"/>
        </w:rPr>
        <w:t xml:space="preserve"> </w:t>
      </w:r>
      <w:r>
        <w:rPr>
          <w:b/>
          <w:color w:val="181818"/>
          <w:w w:val="105"/>
          <w:sz w:val="23"/>
        </w:rPr>
        <w:t>upon</w:t>
      </w:r>
      <w:r>
        <w:rPr>
          <w:b/>
          <w:color w:val="181818"/>
          <w:spacing w:val="-1"/>
          <w:w w:val="105"/>
          <w:sz w:val="23"/>
        </w:rPr>
        <w:t xml:space="preserve"> </w:t>
      </w:r>
      <w:r>
        <w:rPr>
          <w:b/>
          <w:color w:val="181818"/>
          <w:spacing w:val="-2"/>
          <w:w w:val="105"/>
          <w:sz w:val="23"/>
        </w:rPr>
        <w:t>publication.</w:t>
      </w:r>
    </w:p>
    <w:p w14:paraId="6EC6EE58" w14:textId="77777777" w:rsidR="00E214A7" w:rsidRDefault="00E214A7">
      <w:pPr>
        <w:pStyle w:val="BodyText"/>
        <w:spacing w:before="14"/>
        <w:rPr>
          <w:b/>
          <w:sz w:val="23"/>
        </w:rPr>
      </w:pPr>
    </w:p>
    <w:p w14:paraId="60B2A27F" w14:textId="40FAF5D6" w:rsidR="00E214A7" w:rsidRPr="00A534D0" w:rsidRDefault="00160C27">
      <w:pPr>
        <w:spacing w:line="252" w:lineRule="auto"/>
        <w:ind w:left="182" w:right="273" w:firstLine="5"/>
        <w:rPr>
          <w:sz w:val="23"/>
        </w:rPr>
      </w:pPr>
      <w:r>
        <w:rPr>
          <w:b/>
          <w:color w:val="181818"/>
          <w:w w:val="105"/>
          <w:sz w:val="23"/>
        </w:rPr>
        <w:t>ADOPTED</w:t>
      </w:r>
      <w:r>
        <w:rPr>
          <w:b/>
          <w:color w:val="181818"/>
          <w:spacing w:val="13"/>
          <w:w w:val="105"/>
          <w:sz w:val="23"/>
        </w:rPr>
        <w:t xml:space="preserve"> </w:t>
      </w:r>
      <w:r>
        <w:rPr>
          <w:b/>
          <w:color w:val="181818"/>
          <w:w w:val="105"/>
          <w:sz w:val="23"/>
        </w:rPr>
        <w:t>AND</w:t>
      </w:r>
      <w:r>
        <w:rPr>
          <w:b/>
          <w:color w:val="181818"/>
          <w:spacing w:val="-5"/>
          <w:w w:val="105"/>
          <w:sz w:val="23"/>
        </w:rPr>
        <w:t xml:space="preserve"> </w:t>
      </w:r>
      <w:r>
        <w:rPr>
          <w:b/>
          <w:color w:val="181818"/>
          <w:w w:val="105"/>
          <w:sz w:val="23"/>
        </w:rPr>
        <w:t xml:space="preserve">PASSED </w:t>
      </w:r>
      <w:r>
        <w:rPr>
          <w:color w:val="2D2D2D"/>
          <w:w w:val="105"/>
          <w:sz w:val="23"/>
        </w:rPr>
        <w:t>by</w:t>
      </w:r>
      <w:r>
        <w:rPr>
          <w:color w:val="2D2D2D"/>
          <w:spacing w:val="-14"/>
          <w:w w:val="105"/>
          <w:sz w:val="23"/>
        </w:rPr>
        <w:t xml:space="preserve"> </w:t>
      </w:r>
      <w:r>
        <w:rPr>
          <w:color w:val="2D2D2D"/>
          <w:w w:val="105"/>
          <w:sz w:val="23"/>
        </w:rPr>
        <w:t>the</w:t>
      </w:r>
      <w:r>
        <w:rPr>
          <w:color w:val="2D2D2D"/>
          <w:spacing w:val="-12"/>
          <w:w w:val="105"/>
          <w:sz w:val="23"/>
        </w:rPr>
        <w:t xml:space="preserve"> </w:t>
      </w:r>
      <w:r>
        <w:rPr>
          <w:color w:val="2D2D2D"/>
          <w:w w:val="105"/>
          <w:sz w:val="23"/>
        </w:rPr>
        <w:t>City</w:t>
      </w:r>
      <w:r>
        <w:rPr>
          <w:color w:val="2D2D2D"/>
          <w:spacing w:val="-10"/>
          <w:w w:val="105"/>
          <w:sz w:val="23"/>
        </w:rPr>
        <w:t xml:space="preserve"> </w:t>
      </w:r>
      <w:r>
        <w:rPr>
          <w:color w:val="2D2D2D"/>
          <w:w w:val="105"/>
          <w:sz w:val="23"/>
        </w:rPr>
        <w:t>Council</w:t>
      </w:r>
      <w:r>
        <w:rPr>
          <w:color w:val="2D2D2D"/>
          <w:spacing w:val="-4"/>
          <w:w w:val="105"/>
          <w:sz w:val="23"/>
        </w:rPr>
        <w:t xml:space="preserve"> </w:t>
      </w:r>
      <w:r>
        <w:rPr>
          <w:color w:val="2D2D2D"/>
          <w:w w:val="105"/>
          <w:sz w:val="23"/>
        </w:rPr>
        <w:t>of</w:t>
      </w:r>
      <w:r>
        <w:rPr>
          <w:color w:val="2D2D2D"/>
          <w:spacing w:val="-16"/>
          <w:w w:val="105"/>
          <w:sz w:val="23"/>
        </w:rPr>
        <w:t xml:space="preserve"> </w:t>
      </w:r>
      <w:r>
        <w:rPr>
          <w:color w:val="2D2D2D"/>
          <w:w w:val="105"/>
          <w:sz w:val="23"/>
        </w:rPr>
        <w:t>the</w:t>
      </w:r>
      <w:r>
        <w:rPr>
          <w:color w:val="2D2D2D"/>
          <w:spacing w:val="-9"/>
          <w:w w:val="105"/>
          <w:sz w:val="23"/>
        </w:rPr>
        <w:t xml:space="preserve"> </w:t>
      </w:r>
      <w:r>
        <w:rPr>
          <w:color w:val="2D2D2D"/>
          <w:w w:val="105"/>
          <w:sz w:val="23"/>
        </w:rPr>
        <w:t>City</w:t>
      </w:r>
      <w:r>
        <w:rPr>
          <w:color w:val="2D2D2D"/>
          <w:spacing w:val="-14"/>
          <w:w w:val="105"/>
          <w:sz w:val="23"/>
        </w:rPr>
        <w:t xml:space="preserve"> </w:t>
      </w:r>
      <w:r>
        <w:rPr>
          <w:color w:val="2D2D2D"/>
          <w:w w:val="105"/>
          <w:sz w:val="23"/>
        </w:rPr>
        <w:t>of</w:t>
      </w:r>
      <w:r>
        <w:rPr>
          <w:color w:val="2D2D2D"/>
          <w:spacing w:val="-13"/>
          <w:w w:val="105"/>
          <w:sz w:val="23"/>
        </w:rPr>
        <w:t xml:space="preserve"> </w:t>
      </w:r>
      <w:r>
        <w:rPr>
          <w:color w:val="2D2D2D"/>
          <w:w w:val="105"/>
          <w:sz w:val="23"/>
        </w:rPr>
        <w:t>Windom,</w:t>
      </w:r>
      <w:r>
        <w:rPr>
          <w:color w:val="2D2D2D"/>
          <w:spacing w:val="-6"/>
          <w:w w:val="105"/>
          <w:sz w:val="23"/>
        </w:rPr>
        <w:t xml:space="preserve"> </w:t>
      </w:r>
      <w:r>
        <w:rPr>
          <w:color w:val="2D2D2D"/>
          <w:w w:val="105"/>
          <w:sz w:val="23"/>
        </w:rPr>
        <w:t xml:space="preserve">Minnesota, </w:t>
      </w:r>
      <w:r w:rsidRPr="004B4157">
        <w:rPr>
          <w:color w:val="2D2D2D"/>
          <w:w w:val="105"/>
          <w:sz w:val="23"/>
        </w:rPr>
        <w:t>this</w:t>
      </w:r>
      <w:r w:rsidR="00A534D0">
        <w:rPr>
          <w:color w:val="2D2D2D"/>
          <w:w w:val="105"/>
          <w:sz w:val="23"/>
        </w:rPr>
        <w:t xml:space="preserve"> 18th</w:t>
      </w:r>
      <w:r w:rsidRPr="004B4157">
        <w:rPr>
          <w:color w:val="2D2D2D"/>
          <w:w w:val="105"/>
          <w:sz w:val="23"/>
        </w:rPr>
        <w:t xml:space="preserve"> day o</w:t>
      </w:r>
      <w:r w:rsidRPr="00A534D0">
        <w:rPr>
          <w:color w:val="2D2D2D"/>
          <w:w w:val="105"/>
          <w:sz w:val="23"/>
        </w:rPr>
        <w:t xml:space="preserve">f </w:t>
      </w:r>
      <w:r w:rsidR="00A534D0" w:rsidRPr="00A534D0">
        <w:rPr>
          <w:color w:val="2D2D2D"/>
          <w:w w:val="105"/>
          <w:sz w:val="23"/>
        </w:rPr>
        <w:t>August, 2026.</w:t>
      </w:r>
    </w:p>
    <w:p w14:paraId="4010DE25" w14:textId="77777777" w:rsidR="00E214A7" w:rsidRDefault="00E214A7">
      <w:pPr>
        <w:pStyle w:val="BodyText"/>
        <w:rPr>
          <w:sz w:val="20"/>
        </w:rPr>
      </w:pPr>
    </w:p>
    <w:p w14:paraId="6226FC85" w14:textId="77777777" w:rsidR="00E214A7" w:rsidRDefault="00E214A7">
      <w:pPr>
        <w:pStyle w:val="BodyText"/>
        <w:rPr>
          <w:sz w:val="20"/>
        </w:rPr>
      </w:pPr>
    </w:p>
    <w:p w14:paraId="0CB2544F" w14:textId="77777777" w:rsidR="00E214A7" w:rsidRDefault="00160C27">
      <w:pPr>
        <w:pStyle w:val="BodyText"/>
        <w:spacing w:before="9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D0E3245" wp14:editId="04AB56A3">
                <wp:simplePos x="0" y="0"/>
                <wp:positionH relativeFrom="page">
                  <wp:posOffset>4127349</wp:posOffset>
                </wp:positionH>
                <wp:positionV relativeFrom="paragraph">
                  <wp:posOffset>221282</wp:posOffset>
                </wp:positionV>
                <wp:extent cx="246697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66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6975">
                              <a:moveTo>
                                <a:pt x="0" y="0"/>
                              </a:moveTo>
                              <a:lnTo>
                                <a:pt x="2466640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47C6B" id="Graphic 1" o:spid="_x0000_s1026" style="position:absolute;margin-left:325pt;margin-top:17.4pt;width:194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66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" path="m,l2466640,e" filled="f" strokeweight=".25431mm">
                <v:path arrowok="t"/>
                <w10:wrap type="topAndBottom" anchorx="page"/>
              </v:shape>
            </w:pict>
          </mc:Fallback>
        </mc:AlternateContent>
      </w:r>
    </w:p>
    <w:p w14:paraId="305913F2" w14:textId="1013B9B3" w:rsidR="00E214A7" w:rsidRDefault="00A50B39">
      <w:pPr>
        <w:spacing w:before="18"/>
        <w:ind w:left="4810"/>
        <w:rPr>
          <w:sz w:val="23"/>
        </w:rPr>
      </w:pPr>
      <w:r>
        <w:rPr>
          <w:color w:val="2D2D2D"/>
          <w:w w:val="105"/>
          <w:sz w:val="23"/>
        </w:rPr>
        <w:t>Hilary Mathis</w:t>
      </w:r>
      <w:r w:rsidR="00160C27">
        <w:rPr>
          <w:color w:val="2D2D2D"/>
          <w:w w:val="105"/>
          <w:sz w:val="23"/>
        </w:rPr>
        <w:t>,</w:t>
      </w:r>
      <w:r w:rsidR="00160C27">
        <w:rPr>
          <w:color w:val="2D2D2D"/>
          <w:spacing w:val="-10"/>
          <w:w w:val="105"/>
          <w:sz w:val="23"/>
        </w:rPr>
        <w:t xml:space="preserve"> </w:t>
      </w:r>
      <w:r w:rsidR="00160C27">
        <w:rPr>
          <w:color w:val="2D2D2D"/>
          <w:spacing w:val="-2"/>
          <w:w w:val="105"/>
          <w:sz w:val="23"/>
        </w:rPr>
        <w:t>Mayor</w:t>
      </w:r>
    </w:p>
    <w:p w14:paraId="645EFC0F" w14:textId="77777777" w:rsidR="00E214A7" w:rsidRDefault="00E214A7">
      <w:pPr>
        <w:pStyle w:val="BodyText"/>
        <w:spacing w:before="28"/>
        <w:rPr>
          <w:sz w:val="23"/>
        </w:rPr>
      </w:pPr>
    </w:p>
    <w:p w14:paraId="2AF8C0CA" w14:textId="77777777" w:rsidR="00E214A7" w:rsidRDefault="00160C27">
      <w:pPr>
        <w:spacing w:before="1"/>
        <w:ind w:left="187"/>
        <w:rPr>
          <w:sz w:val="23"/>
        </w:rPr>
      </w:pPr>
      <w:r>
        <w:rPr>
          <w:color w:val="2D2D2D"/>
          <w:spacing w:val="-2"/>
          <w:w w:val="105"/>
          <w:sz w:val="23"/>
        </w:rPr>
        <w:t>ATTEST:</w:t>
      </w:r>
    </w:p>
    <w:p w14:paraId="2408CA18" w14:textId="77777777" w:rsidR="00E214A7" w:rsidRDefault="00E214A7">
      <w:pPr>
        <w:pStyle w:val="BodyText"/>
        <w:rPr>
          <w:sz w:val="20"/>
        </w:rPr>
      </w:pPr>
    </w:p>
    <w:p w14:paraId="003DC3DA" w14:textId="77777777" w:rsidR="00E214A7" w:rsidRDefault="00160C27">
      <w:pPr>
        <w:pStyle w:val="BodyText"/>
        <w:spacing w:before="5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276F53" wp14:editId="4FE6A143">
                <wp:simplePos x="0" y="0"/>
                <wp:positionH relativeFrom="page">
                  <wp:posOffset>1196687</wp:posOffset>
                </wp:positionH>
                <wp:positionV relativeFrom="paragraph">
                  <wp:posOffset>194605</wp:posOffset>
                </wp:positionV>
                <wp:extent cx="28333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3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3370">
                              <a:moveTo>
                                <a:pt x="0" y="0"/>
                              </a:moveTo>
                              <a:lnTo>
                                <a:pt x="2832973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BDD531" id="Graphic 2" o:spid="_x0000_s1026" style="position:absolute;margin-left:94.25pt;margin-top:15.3pt;width:223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33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" path="m,l2832973,e" filled="f" strokeweight=".25431mm">
                <v:path arrowok="t"/>
                <w10:wrap type="topAndBottom" anchorx="page"/>
              </v:shape>
            </w:pict>
          </mc:Fallback>
        </mc:AlternateContent>
      </w:r>
    </w:p>
    <w:p w14:paraId="5C8F4076" w14:textId="77777777" w:rsidR="00E214A7" w:rsidRDefault="00160C27">
      <w:pPr>
        <w:spacing w:before="13"/>
        <w:ind w:left="184"/>
        <w:rPr>
          <w:sz w:val="23"/>
        </w:rPr>
      </w:pPr>
      <w:r>
        <w:rPr>
          <w:color w:val="2D2D2D"/>
          <w:w w:val="105"/>
          <w:sz w:val="23"/>
        </w:rPr>
        <w:t>Steven</w:t>
      </w:r>
      <w:r>
        <w:rPr>
          <w:color w:val="2D2D2D"/>
          <w:spacing w:val="-4"/>
          <w:w w:val="105"/>
          <w:sz w:val="23"/>
        </w:rPr>
        <w:t xml:space="preserve"> </w:t>
      </w:r>
      <w:r>
        <w:rPr>
          <w:color w:val="2D2D2D"/>
          <w:w w:val="105"/>
          <w:sz w:val="23"/>
        </w:rPr>
        <w:t>Nasby,</w:t>
      </w:r>
      <w:r>
        <w:rPr>
          <w:color w:val="2D2D2D"/>
          <w:spacing w:val="-3"/>
          <w:w w:val="105"/>
          <w:sz w:val="23"/>
        </w:rPr>
        <w:t xml:space="preserve"> </w:t>
      </w:r>
      <w:r>
        <w:rPr>
          <w:color w:val="2D2D2D"/>
          <w:w w:val="105"/>
          <w:sz w:val="23"/>
        </w:rPr>
        <w:t>City</w:t>
      </w:r>
      <w:r>
        <w:rPr>
          <w:color w:val="2D2D2D"/>
          <w:spacing w:val="-4"/>
          <w:w w:val="105"/>
          <w:sz w:val="23"/>
        </w:rPr>
        <w:t xml:space="preserve"> </w:t>
      </w:r>
      <w:r>
        <w:rPr>
          <w:color w:val="2D2D2D"/>
          <w:spacing w:val="-2"/>
          <w:w w:val="105"/>
          <w:sz w:val="23"/>
        </w:rPr>
        <w:t>Administrator</w:t>
      </w:r>
    </w:p>
    <w:p w14:paraId="7EA8C688" w14:textId="77777777" w:rsidR="00E214A7" w:rsidRDefault="00E214A7">
      <w:pPr>
        <w:pStyle w:val="BodyText"/>
        <w:spacing w:before="112"/>
        <w:rPr>
          <w:sz w:val="20"/>
        </w:rPr>
      </w:pPr>
    </w:p>
    <w:p w14:paraId="2BD54B90" w14:textId="77777777" w:rsidR="00E214A7" w:rsidRDefault="00E214A7">
      <w:pPr>
        <w:pStyle w:val="BodyText"/>
        <w:rPr>
          <w:sz w:val="20"/>
        </w:rPr>
        <w:sectPr w:rsidR="00E214A7">
          <w:footerReference w:type="default" r:id="rId6"/>
          <w:pgSz w:w="12270" w:h="15730"/>
          <w:pgMar w:top="1280" w:right="1700" w:bottom="280" w:left="1700" w:header="720" w:footer="720" w:gutter="0"/>
          <w:cols w:space="720"/>
        </w:sectPr>
      </w:pPr>
    </w:p>
    <w:p w14:paraId="30C0AC67" w14:textId="77777777" w:rsidR="00E214A7" w:rsidRDefault="00160C27">
      <w:pPr>
        <w:spacing w:before="134" w:line="252" w:lineRule="auto"/>
        <w:ind w:left="185" w:firstLine="5"/>
        <w:rPr>
          <w:sz w:val="23"/>
        </w:rPr>
      </w:pPr>
      <w:r>
        <w:rPr>
          <w:color w:val="2D2D2D"/>
          <w:w w:val="105"/>
          <w:sz w:val="23"/>
        </w:rPr>
        <w:t>1</w:t>
      </w:r>
      <w:r>
        <w:rPr>
          <w:color w:val="2D2D2D"/>
          <w:w w:val="105"/>
          <w:sz w:val="23"/>
          <w:vertAlign w:val="superscript"/>
        </w:rPr>
        <w:t>st</w:t>
      </w:r>
      <w:r>
        <w:rPr>
          <w:color w:val="2D2D2D"/>
          <w:spacing w:val="-2"/>
          <w:w w:val="105"/>
          <w:sz w:val="23"/>
        </w:rPr>
        <w:t xml:space="preserve"> </w:t>
      </w:r>
      <w:r>
        <w:rPr>
          <w:color w:val="2D2D2D"/>
          <w:w w:val="105"/>
          <w:sz w:val="23"/>
        </w:rPr>
        <w:t xml:space="preserve">Reading: </w:t>
      </w:r>
      <w:r>
        <w:rPr>
          <w:color w:val="2D2D2D"/>
          <w:spacing w:val="-2"/>
          <w:w w:val="105"/>
          <w:sz w:val="23"/>
        </w:rPr>
        <w:t>2</w:t>
      </w:r>
      <w:r>
        <w:rPr>
          <w:color w:val="2D2D2D"/>
          <w:spacing w:val="-2"/>
          <w:w w:val="105"/>
          <w:sz w:val="23"/>
          <w:vertAlign w:val="superscript"/>
        </w:rPr>
        <w:t>nd</w:t>
      </w:r>
      <w:r>
        <w:rPr>
          <w:color w:val="2D2D2D"/>
          <w:spacing w:val="-14"/>
          <w:w w:val="105"/>
          <w:sz w:val="23"/>
        </w:rPr>
        <w:t xml:space="preserve"> </w:t>
      </w:r>
      <w:r>
        <w:rPr>
          <w:color w:val="2D2D2D"/>
          <w:spacing w:val="-2"/>
          <w:w w:val="105"/>
          <w:sz w:val="23"/>
        </w:rPr>
        <w:t>Reading: Adoption: Published:</w:t>
      </w:r>
    </w:p>
    <w:p w14:paraId="6AA2C421" w14:textId="32EA1766" w:rsidR="00E214A7" w:rsidRPr="00CC425E" w:rsidRDefault="00160C27" w:rsidP="004B4157">
      <w:pPr>
        <w:spacing w:before="134"/>
        <w:ind w:left="200"/>
        <w:rPr>
          <w:sz w:val="23"/>
        </w:rPr>
      </w:pPr>
      <w:r>
        <w:br w:type="column"/>
      </w:r>
      <w:r w:rsidR="00CC425E" w:rsidRPr="00CC425E">
        <w:t>August 4</w:t>
      </w:r>
      <w:r w:rsidR="00A50B39" w:rsidRPr="00CC425E">
        <w:rPr>
          <w:color w:val="2D2D2D"/>
          <w:w w:val="105"/>
          <w:sz w:val="23"/>
        </w:rPr>
        <w:t>, 2026</w:t>
      </w:r>
    </w:p>
    <w:p w14:paraId="014B2898" w14:textId="64437E58" w:rsidR="00E214A7" w:rsidRDefault="00CC425E">
      <w:pPr>
        <w:spacing w:before="9"/>
        <w:ind w:left="200"/>
        <w:rPr>
          <w:sz w:val="23"/>
        </w:rPr>
      </w:pPr>
      <w:r>
        <w:rPr>
          <w:sz w:val="23"/>
        </w:rPr>
        <w:t xml:space="preserve">August 18, </w:t>
      </w:r>
      <w:r w:rsidR="00A50B39">
        <w:rPr>
          <w:sz w:val="23"/>
        </w:rPr>
        <w:t>2026</w:t>
      </w:r>
    </w:p>
    <w:p w14:paraId="3B60F356" w14:textId="3EB10450" w:rsidR="00E214A7" w:rsidRDefault="00CC425E">
      <w:pPr>
        <w:spacing w:before="19"/>
        <w:ind w:left="204"/>
        <w:rPr>
          <w:sz w:val="23"/>
        </w:rPr>
      </w:pPr>
      <w:r>
        <w:rPr>
          <w:color w:val="2D2D2D"/>
          <w:w w:val="105"/>
          <w:sz w:val="23"/>
        </w:rPr>
        <w:t>August 18,</w:t>
      </w:r>
      <w:r w:rsidR="00A50B39">
        <w:rPr>
          <w:color w:val="2D2D2D"/>
          <w:w w:val="105"/>
          <w:sz w:val="23"/>
        </w:rPr>
        <w:t xml:space="preserve"> 2026</w:t>
      </w:r>
    </w:p>
    <w:p w14:paraId="42685483" w14:textId="2C302B5D" w:rsidR="00E214A7" w:rsidRDefault="002E77D2" w:rsidP="00A50B39">
      <w:pPr>
        <w:spacing w:before="15"/>
        <w:ind w:left="185"/>
        <w:rPr>
          <w:sz w:val="23"/>
        </w:rPr>
        <w:sectPr w:rsidR="00E214A7">
          <w:type w:val="continuous"/>
          <w:pgSz w:w="12270" w:h="15730"/>
          <w:pgMar w:top="1260" w:right="1700" w:bottom="280" w:left="1700" w:header="720" w:footer="720" w:gutter="0"/>
          <w:cols w:num="2" w:space="720" w:equalWidth="0">
            <w:col w:w="1387" w:space="51"/>
            <w:col w:w="7432"/>
          </w:cols>
        </w:sectPr>
      </w:pPr>
      <w:r>
        <w:rPr>
          <w:color w:val="2D2D2D"/>
          <w:w w:val="105"/>
          <w:sz w:val="23"/>
        </w:rPr>
        <w:t>September 2, 2026</w:t>
      </w:r>
    </w:p>
    <w:p w14:paraId="377EEBB9" w14:textId="77777777" w:rsidR="00E214A7" w:rsidRDefault="00E214A7">
      <w:pPr>
        <w:pStyle w:val="BodyText"/>
        <w:rPr>
          <w:sz w:val="23"/>
        </w:rPr>
      </w:pPr>
    </w:p>
    <w:p w14:paraId="1B25F2A6" w14:textId="77777777" w:rsidR="00E214A7" w:rsidRDefault="00E214A7">
      <w:pPr>
        <w:pStyle w:val="BodyText"/>
        <w:rPr>
          <w:sz w:val="23"/>
        </w:rPr>
      </w:pPr>
    </w:p>
    <w:p w14:paraId="19DA8700" w14:textId="77777777" w:rsidR="00E214A7" w:rsidRDefault="00E214A7">
      <w:pPr>
        <w:pStyle w:val="BodyText"/>
        <w:rPr>
          <w:sz w:val="23"/>
        </w:rPr>
      </w:pPr>
    </w:p>
    <w:p w14:paraId="6F79C36B" w14:textId="77777777" w:rsidR="00E214A7" w:rsidRDefault="00E214A7">
      <w:pPr>
        <w:pStyle w:val="BodyText"/>
        <w:rPr>
          <w:sz w:val="23"/>
        </w:rPr>
      </w:pPr>
    </w:p>
    <w:p w14:paraId="2D4AD775" w14:textId="77777777" w:rsidR="00E214A7" w:rsidRDefault="00E214A7">
      <w:pPr>
        <w:pStyle w:val="BodyText"/>
        <w:rPr>
          <w:sz w:val="23"/>
        </w:rPr>
      </w:pPr>
    </w:p>
    <w:p w14:paraId="2B387973" w14:textId="77777777" w:rsidR="00E214A7" w:rsidRDefault="00E214A7">
      <w:pPr>
        <w:pStyle w:val="BodyText"/>
        <w:rPr>
          <w:sz w:val="23"/>
        </w:rPr>
      </w:pPr>
    </w:p>
    <w:p w14:paraId="3097F15E" w14:textId="77777777" w:rsidR="00E214A7" w:rsidRDefault="00E214A7">
      <w:pPr>
        <w:pStyle w:val="BodyText"/>
        <w:rPr>
          <w:sz w:val="23"/>
        </w:rPr>
      </w:pPr>
    </w:p>
    <w:p w14:paraId="50136CA7" w14:textId="77777777" w:rsidR="00E214A7" w:rsidRDefault="00E214A7">
      <w:pPr>
        <w:pStyle w:val="BodyText"/>
        <w:rPr>
          <w:sz w:val="23"/>
        </w:rPr>
      </w:pPr>
    </w:p>
    <w:p w14:paraId="143C23C7" w14:textId="77777777" w:rsidR="00E214A7" w:rsidRDefault="00E214A7">
      <w:pPr>
        <w:pStyle w:val="BodyText"/>
        <w:rPr>
          <w:sz w:val="23"/>
        </w:rPr>
      </w:pPr>
    </w:p>
    <w:p w14:paraId="147F2BDE" w14:textId="77777777" w:rsidR="00E214A7" w:rsidRDefault="00E214A7">
      <w:pPr>
        <w:pStyle w:val="BodyText"/>
        <w:rPr>
          <w:sz w:val="23"/>
        </w:rPr>
      </w:pPr>
    </w:p>
    <w:sectPr w:rsidR="00E214A7">
      <w:type w:val="continuous"/>
      <w:pgSz w:w="12270" w:h="15730"/>
      <w:pgMar w:top="126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BA4E8" w14:textId="77777777" w:rsidR="00AD554C" w:rsidRDefault="00AD554C" w:rsidP="00B50E9E">
      <w:r>
        <w:separator/>
      </w:r>
    </w:p>
  </w:endnote>
  <w:endnote w:type="continuationSeparator" w:id="0">
    <w:p w14:paraId="432EA3FB" w14:textId="77777777" w:rsidR="00AD554C" w:rsidRDefault="00AD554C" w:rsidP="00B5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29667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8F3708" w14:textId="1D2EF60B" w:rsidR="00B50E9E" w:rsidRDefault="00B50E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536402" w14:textId="77777777" w:rsidR="00B50E9E" w:rsidRDefault="00B50E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1B681" w14:textId="77777777" w:rsidR="00AD554C" w:rsidRDefault="00AD554C" w:rsidP="00B50E9E">
      <w:r>
        <w:separator/>
      </w:r>
    </w:p>
  </w:footnote>
  <w:footnote w:type="continuationSeparator" w:id="0">
    <w:p w14:paraId="0F15A235" w14:textId="77777777" w:rsidR="00AD554C" w:rsidRDefault="00AD554C" w:rsidP="00B50E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4A7"/>
    <w:rsid w:val="00010AAC"/>
    <w:rsid w:val="000C594A"/>
    <w:rsid w:val="00107372"/>
    <w:rsid w:val="00160C27"/>
    <w:rsid w:val="001E2F3F"/>
    <w:rsid w:val="002C1C25"/>
    <w:rsid w:val="002E77D2"/>
    <w:rsid w:val="003065EB"/>
    <w:rsid w:val="00362645"/>
    <w:rsid w:val="003F7919"/>
    <w:rsid w:val="004819A5"/>
    <w:rsid w:val="004B4157"/>
    <w:rsid w:val="004F1DFA"/>
    <w:rsid w:val="00512CFA"/>
    <w:rsid w:val="00580C6F"/>
    <w:rsid w:val="00616046"/>
    <w:rsid w:val="006566A6"/>
    <w:rsid w:val="00663F00"/>
    <w:rsid w:val="007768BF"/>
    <w:rsid w:val="009073C6"/>
    <w:rsid w:val="009B0E34"/>
    <w:rsid w:val="00A50B39"/>
    <w:rsid w:val="00A534D0"/>
    <w:rsid w:val="00AD554C"/>
    <w:rsid w:val="00B50E9E"/>
    <w:rsid w:val="00BD04D0"/>
    <w:rsid w:val="00C54FEC"/>
    <w:rsid w:val="00CC425E"/>
    <w:rsid w:val="00D2683F"/>
    <w:rsid w:val="00D761F6"/>
    <w:rsid w:val="00E214A7"/>
    <w:rsid w:val="00E6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CEA11"/>
  <w15:docId w15:val="{45E77A83-A411-4E64-903E-741BB57A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50E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0E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50E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0E9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7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Nasby</dc:creator>
  <cp:lastModifiedBy>Leesa Arndt</cp:lastModifiedBy>
  <cp:revision>3</cp:revision>
  <cp:lastPrinted>2026-07-30T14:24:00Z</cp:lastPrinted>
  <dcterms:created xsi:type="dcterms:W3CDTF">2026-07-30T15:30:00Z</dcterms:created>
  <dcterms:modified xsi:type="dcterms:W3CDTF">2026-08-11T19:24:00Z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Creator">
    <vt:lpwstr>KODAK Scanner: i3000</vt:lpwstr>
  </property>
  <property fmtid="{D5CDD505-2E9C-101B-9397-08002B2CF9AE}" pid="4" name="LastSaved">
    <vt:filetime>2026-01-12T00:00:00Z</vt:filetime>
  </property>
  <property fmtid="{D5CDD505-2E9C-101B-9397-08002B2CF9AE}" pid="5" name="Producer">
    <vt:lpwstr>Adobe Acrobat Pro DC 15 Paper Capture Plug-in</vt:lpwstr>
  </property>
</Properties>
</file>